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8E05C" w14:textId="77777777" w:rsidR="00E4509C"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638401B0" w14:textId="77777777" w:rsidR="00E4509C"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5A4195BA" w14:textId="77777777" w:rsidR="00E4509C"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2119E3C7" w14:textId="1D2A1641" w:rsidR="00E4509C" w:rsidRPr="00231144"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231144">
        <w:rPr>
          <w:rFonts w:ascii="Times New Roman" w:eastAsia="Times New Roman" w:hAnsi="Times New Roman" w:cs="Times New Roman"/>
          <w:sz w:val="28"/>
          <w:szCs w:val="28"/>
          <w:lang w:val="kk-KZ"/>
        </w:rPr>
        <w:t>Жекеменшік «Мейірім» балабақшасы</w:t>
      </w:r>
    </w:p>
    <w:p w14:paraId="79440FA6" w14:textId="0250843F" w:rsidR="00E4509C" w:rsidRPr="00231144" w:rsidRDefault="00000000">
      <w:pPr>
        <w:widowControl w:val="0"/>
        <w:spacing w:line="240" w:lineRule="auto"/>
        <w:ind w:left="-283"/>
        <w:rPr>
          <w:rFonts w:ascii="Times New Roman" w:eastAsia="Times New Roman" w:hAnsi="Times New Roman" w:cs="Times New Roman"/>
          <w:sz w:val="28"/>
          <w:szCs w:val="28"/>
          <w:lang w:val="kk-KZ"/>
        </w:rPr>
      </w:pPr>
      <w:r w:rsidRPr="00231144">
        <w:rPr>
          <w:rFonts w:ascii="Times New Roman" w:eastAsia="Times New Roman" w:hAnsi="Times New Roman" w:cs="Times New Roman"/>
          <w:sz w:val="28"/>
          <w:szCs w:val="28"/>
          <w:lang w:val="kk-KZ"/>
        </w:rPr>
        <w:t xml:space="preserve">Топ: кіші топ </w:t>
      </w:r>
      <w:r w:rsidR="00231144">
        <w:rPr>
          <w:rFonts w:ascii="Times New Roman" w:eastAsia="Times New Roman" w:hAnsi="Times New Roman" w:cs="Times New Roman"/>
          <w:sz w:val="28"/>
          <w:szCs w:val="28"/>
          <w:lang w:val="kk-KZ"/>
        </w:rPr>
        <w:t>«Б</w:t>
      </w:r>
      <w:r w:rsidR="007D72D1">
        <w:rPr>
          <w:rFonts w:ascii="Times New Roman" w:eastAsia="Times New Roman" w:hAnsi="Times New Roman" w:cs="Times New Roman"/>
          <w:sz w:val="28"/>
          <w:szCs w:val="28"/>
          <w:lang w:val="kk-KZ"/>
        </w:rPr>
        <w:t>отақан</w:t>
      </w:r>
      <w:r w:rsidR="00231144">
        <w:rPr>
          <w:rFonts w:ascii="Times New Roman" w:eastAsia="Times New Roman" w:hAnsi="Times New Roman" w:cs="Times New Roman"/>
          <w:sz w:val="28"/>
          <w:szCs w:val="28"/>
          <w:lang w:val="kk-KZ"/>
        </w:rPr>
        <w:t>»</w:t>
      </w:r>
    </w:p>
    <w:p w14:paraId="431942A6" w14:textId="77777777" w:rsidR="00E4509C" w:rsidRPr="00231144" w:rsidRDefault="00000000">
      <w:pPr>
        <w:widowControl w:val="0"/>
        <w:spacing w:line="240" w:lineRule="auto"/>
        <w:ind w:left="-283"/>
        <w:rPr>
          <w:rFonts w:ascii="Times New Roman" w:eastAsia="Times New Roman" w:hAnsi="Times New Roman" w:cs="Times New Roman"/>
          <w:sz w:val="28"/>
          <w:szCs w:val="28"/>
          <w:lang w:val="kk-KZ"/>
        </w:rPr>
      </w:pPr>
      <w:r w:rsidRPr="00231144">
        <w:rPr>
          <w:rFonts w:ascii="Times New Roman" w:eastAsia="Times New Roman" w:hAnsi="Times New Roman" w:cs="Times New Roman"/>
          <w:sz w:val="28"/>
          <w:szCs w:val="28"/>
          <w:lang w:val="kk-KZ"/>
        </w:rPr>
        <w:t>Балалардың жасы: 2 жастағы балалар</w:t>
      </w:r>
    </w:p>
    <w:p w14:paraId="3B1EB126" w14:textId="77777777" w:rsidR="00E4509C" w:rsidRPr="00231144" w:rsidRDefault="00000000">
      <w:pPr>
        <w:widowControl w:val="0"/>
        <w:spacing w:line="240" w:lineRule="auto"/>
        <w:ind w:left="-283"/>
        <w:rPr>
          <w:rFonts w:ascii="Times New Roman" w:eastAsia="Times New Roman" w:hAnsi="Times New Roman" w:cs="Times New Roman"/>
          <w:sz w:val="28"/>
          <w:szCs w:val="28"/>
          <w:lang w:val="kk-KZ"/>
        </w:rPr>
      </w:pPr>
      <w:r w:rsidRPr="00231144">
        <w:rPr>
          <w:rFonts w:ascii="Times New Roman" w:eastAsia="Times New Roman" w:hAnsi="Times New Roman" w:cs="Times New Roman"/>
          <w:sz w:val="28"/>
          <w:szCs w:val="28"/>
          <w:lang w:val="kk-KZ"/>
        </w:rPr>
        <w:t>Қандай кезеңге жасалды (айды, жылды көрсету): қазан, 2026-2027 оқу жылы</w:t>
      </w:r>
      <w:r w:rsidRPr="00231144">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15"/>
        <w:gridCol w:w="7250"/>
      </w:tblGrid>
      <w:tr w:rsidR="00E4509C" w:rsidRPr="00231144" w14:paraId="44DE9D25"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7EC64A" w14:textId="77777777" w:rsidR="00E4509C" w:rsidRPr="00231144" w:rsidRDefault="00000000">
            <w:pPr>
              <w:widowControl w:val="0"/>
              <w:spacing w:line="240" w:lineRule="auto"/>
              <w:jc w:val="center"/>
              <w:rPr>
                <w:sz w:val="18"/>
                <w:szCs w:val="18"/>
              </w:rPr>
            </w:pPr>
            <w:r w:rsidRPr="00231144">
              <w:rPr>
                <w:rFonts w:ascii="Times New Roman" w:eastAsia="Times New Roman" w:hAnsi="Times New Roman" w:cs="Times New Roman"/>
                <w:b/>
                <w:bCs/>
                <w:sz w:val="18"/>
                <w:szCs w:val="18"/>
              </w:rPr>
              <w:t>Айы</w:t>
            </w:r>
          </w:p>
        </w:tc>
        <w:tc>
          <w:tcPr>
            <w:tcW w:w="19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189C34C" w14:textId="77777777" w:rsidR="00E4509C" w:rsidRPr="00231144" w:rsidRDefault="00000000">
            <w:pPr>
              <w:widowControl w:val="0"/>
              <w:spacing w:line="240" w:lineRule="auto"/>
              <w:jc w:val="center"/>
              <w:rPr>
                <w:sz w:val="18"/>
                <w:szCs w:val="18"/>
              </w:rPr>
            </w:pPr>
            <w:r w:rsidRPr="00231144">
              <w:rPr>
                <w:rFonts w:ascii="Times New Roman" w:eastAsia="Times New Roman" w:hAnsi="Times New Roman" w:cs="Times New Roman"/>
                <w:b/>
                <w:bCs/>
                <w:sz w:val="18"/>
                <w:szCs w:val="18"/>
              </w:rPr>
              <w:t>Ұйымдастырылған іс-әрекет</w:t>
            </w:r>
          </w:p>
        </w:tc>
        <w:tc>
          <w:tcPr>
            <w:tcW w:w="72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162037" w14:textId="77777777" w:rsidR="00E4509C" w:rsidRPr="00231144" w:rsidRDefault="00000000">
            <w:pPr>
              <w:widowControl w:val="0"/>
              <w:spacing w:line="240" w:lineRule="auto"/>
              <w:jc w:val="center"/>
              <w:rPr>
                <w:sz w:val="18"/>
                <w:szCs w:val="18"/>
              </w:rPr>
            </w:pPr>
            <w:r w:rsidRPr="00231144">
              <w:rPr>
                <w:rFonts w:ascii="Times New Roman" w:eastAsia="Times New Roman" w:hAnsi="Times New Roman" w:cs="Times New Roman"/>
                <w:b/>
                <w:bCs/>
                <w:sz w:val="18"/>
                <w:szCs w:val="18"/>
              </w:rPr>
              <w:t>Ұйымдастырылған іс-әрекеттің міндеттері</w:t>
            </w:r>
          </w:p>
        </w:tc>
      </w:tr>
      <w:tr w:rsidR="00E4509C" w:rsidRPr="00231144" w14:paraId="0E3EA5ED"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B3F7301" w14:textId="77777777" w:rsidR="00E4509C" w:rsidRPr="00231144" w:rsidRDefault="00000000">
            <w:pPr>
              <w:widowControl w:val="0"/>
              <w:jc w:val="center"/>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Қазан</w:t>
            </w: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2BA9AE"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Дене тәрбиесі</w:t>
            </w:r>
          </w:p>
        </w:tc>
        <w:tc>
          <w:tcPr>
            <w:tcW w:w="72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72195A8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51B25FC8"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43114FCD"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нығайту;</w:t>
            </w:r>
          </w:p>
          <w:p w14:paraId="0A2F44A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526900E6" w14:textId="77777777" w:rsidR="00E4509C" w:rsidRPr="00231144" w:rsidRDefault="00E4509C">
            <w:pPr>
              <w:widowControl w:val="0"/>
              <w:rPr>
                <w:rFonts w:ascii="Times New Roman" w:eastAsia="Times New Roman" w:hAnsi="Times New Roman" w:cs="Times New Roman"/>
                <w:sz w:val="18"/>
                <w:szCs w:val="18"/>
              </w:rPr>
            </w:pPr>
          </w:p>
          <w:p w14:paraId="21544FA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Негізгі қимылдар.</w:t>
            </w:r>
          </w:p>
          <w:p w14:paraId="3A814457"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Жүру. Әртүрлі бағытта және берілген бағытта шеңбер бойымен, қолдарын әртүрлі қалыпта ұстап, бір-бірінің қолдарынан ұстап, аяқтың ұшымен, тізені көтеріп жүру, шағын топпен және бүкіл топпен жүру.</w:t>
            </w:r>
          </w:p>
          <w:p w14:paraId="0C2782B1"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жүру.</w:t>
            </w:r>
          </w:p>
          <w:p w14:paraId="62CD85E8"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Жүгіру. Бірқалыпты, шашырап, берілген бағытта, әртүрлі қарқынмен, заттардың арасымен, аяқтың ұшымен, белгі бойынша тоқтап; бағытты өзгертіп, шашырап жүгіру.</w:t>
            </w:r>
          </w:p>
          <w:p w14:paraId="01970BA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Еңбектеу, өрмелеу. Шектеулі жазықтың бойымен, доғаның, әртүрлі заттардың: арқанның астынан нысанаға дейін төрттағандапеңбектеу.</w:t>
            </w:r>
          </w:p>
          <w:p w14:paraId="1AA778A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Домалату, лақтыру. Екі қолмен, әртүрлі тәсілдермен лақтыру.</w:t>
            </w:r>
          </w:p>
          <w:p w14:paraId="25CCC78F"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еденде жатқан секіргіштен, лентадан (қатар қойылған 2 арқаннан) аттап секіруге үйрет</w:t>
            </w:r>
          </w:p>
          <w:p w14:paraId="3C1087F6"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Жалпы дамытушы жаттығулар.</w:t>
            </w:r>
          </w:p>
          <w:p w14:paraId="613CC3B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732E2A3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Қимылды ойындар.</w:t>
            </w:r>
          </w:p>
          <w:p w14:paraId="4D17344F"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E4509C" w:rsidRPr="00231144" w14:paraId="56419D51"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47025CE"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D6705D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Тіл дамыту және көркем әдебиет</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458A156"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373246F8"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дыбыстарды дұрыс айтуды дамыту;</w:t>
            </w:r>
          </w:p>
          <w:p w14:paraId="1ED9730F"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171FCD8F"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кітаптарға қызығушылықты дамыту;</w:t>
            </w:r>
          </w:p>
          <w:p w14:paraId="3A1DA8E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пассивті және белсенді сөздік қорды байыту;</w:t>
            </w:r>
          </w:p>
          <w:p w14:paraId="1EE4E050"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lastRenderedPageBreak/>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4D7E1A5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Сөйлеудің дыбыстық мәдениеті.</w:t>
            </w:r>
          </w:p>
          <w:p w14:paraId="79C5DED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14:paraId="37039AE7"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қабілетінің дамуына ықпал ету.</w:t>
            </w:r>
          </w:p>
          <w:p w14:paraId="205A68D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Сөздік қорды қалыптастыру.</w:t>
            </w:r>
          </w:p>
          <w:p w14:paraId="47758AB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Балалардың сөздік қорын:</w:t>
            </w:r>
          </w:p>
          <w:p w14:paraId="0356D98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14:paraId="35E319F5"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Тілдің грамматикалық құрылымы.</w:t>
            </w:r>
          </w:p>
          <w:p w14:paraId="64679BA7"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75CB32B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Байланыстырып сөйлеу.</w:t>
            </w:r>
          </w:p>
          <w:p w14:paraId="0F65FA57"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E4509C" w:rsidRPr="00231144" w14:paraId="7E1578EC"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E3D11BB"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7DDFC96" w14:textId="77777777" w:rsidR="00E4509C" w:rsidRPr="00231144" w:rsidRDefault="00E4509C">
            <w:pPr>
              <w:widowControl w:val="0"/>
              <w:spacing w:line="240" w:lineRule="auto"/>
              <w:rPr>
                <w:sz w:val="18"/>
                <w:szCs w:val="18"/>
              </w:rPr>
            </w:pP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A2FF58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3CEB6A1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дыбыстарды дұрыс айтуды дамыту;</w:t>
            </w:r>
          </w:p>
          <w:p w14:paraId="2E523F6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2457826D"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кітаптарға қызығушылықты дамыту;</w:t>
            </w:r>
          </w:p>
          <w:p w14:paraId="4C335CE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пассивті және белсенді сөздік қорды байыту;</w:t>
            </w:r>
          </w:p>
          <w:p w14:paraId="6980B4F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9AAF213"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Балаларды бесік жырларын, халық әндерін, ертегілерін, авторлық шығармаларды тыңдауға үйрету.</w:t>
            </w:r>
          </w:p>
        </w:tc>
      </w:tr>
      <w:tr w:rsidR="00E4509C" w:rsidRPr="00231144" w14:paraId="4838D4E9"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CCF484"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CD2C52"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Сенсорика</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F29FA6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қарапайым математикалық ұғымдарды қалыптастыру;</w:t>
            </w:r>
          </w:p>
          <w:p w14:paraId="28779570"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түрлі сенсорлық әсерлермен байыту;</w:t>
            </w:r>
          </w:p>
          <w:p w14:paraId="0EACABA1"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қоршаған ортада бірлесіп әрекет етуді дамыту;</w:t>
            </w:r>
          </w:p>
          <w:p w14:paraId="1140ECF9"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02CFC9C1"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заттарды түсі, көлемі, пішіні бойынша өз бетінше зерттеу.</w:t>
            </w:r>
          </w:p>
          <w:p w14:paraId="787B948D"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Заттар мен құралдарды қолдану дағдыларын қалыптастыру, ауызша нұсқау мен үлгіге сүйене отырып, тапсырмаларды орындауды, қимылдардың</w:t>
            </w:r>
          </w:p>
          <w:p w14:paraId="37FEE235"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үйлесімділігін, қолдың ұсақ бұлшық еттерін, «көз бен қолдың» сенсомоторлық кеңістіктік үйлесімділігін дамыту.</w:t>
            </w:r>
          </w:p>
        </w:tc>
      </w:tr>
      <w:tr w:rsidR="00E4509C" w:rsidRPr="00231144" w14:paraId="203D45EA"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74CB753"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21CC55"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Қоршаған әлеммен таныстыру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CA8C945"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523E4796"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аты мен жынысына сәйкес өзін-өзі тануға баулу;</w:t>
            </w:r>
          </w:p>
          <w:p w14:paraId="3A4D386F"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өзгелерге құрметпен қарауға тәрбиелеу;</w:t>
            </w:r>
          </w:p>
          <w:p w14:paraId="3F7AC63A"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отбасы дәстүрлеріне баулу, рухани-адамгершілік құндылықтарды қалыптастыру;</w:t>
            </w:r>
          </w:p>
          <w:p w14:paraId="641378FB"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5A153430"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табиғат құбылыстарына қызығушылықты ояту;</w:t>
            </w:r>
          </w:p>
          <w:p w14:paraId="7A7FEAB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185BF05B"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1A209B5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құрдастарымен және ересектермен өзара әрекет етуі және бірлескен ойындарға қатысуы үшін жағдайлар жасау.</w:t>
            </w:r>
          </w:p>
          <w:p w14:paraId="6FF5237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«Мен» бейнесі. Есімін атағанда жауап беру, өзін айнадан және фотосуреттерден тану.</w:t>
            </w:r>
          </w:p>
          <w:p w14:paraId="2A5F510C" w14:textId="77777777" w:rsidR="00E4509C" w:rsidRPr="00231144" w:rsidRDefault="00E4509C">
            <w:pPr>
              <w:widowControl w:val="0"/>
              <w:rPr>
                <w:rFonts w:ascii="Times New Roman" w:eastAsia="Times New Roman" w:hAnsi="Times New Roman" w:cs="Times New Roman"/>
                <w:sz w:val="18"/>
                <w:szCs w:val="18"/>
              </w:rPr>
            </w:pPr>
          </w:p>
          <w:p w14:paraId="25B4FCB9"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Заттарды және олармен әрекеттерді атау, оларды суреттерден тану. Заттық-бағдарлық әрекеттерді, белгілі бір объектіге арналған нақты әрекеттерді орындауға баулу.</w:t>
            </w:r>
          </w:p>
          <w:p w14:paraId="2B500400"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37B62FB8"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үйрету.</w:t>
            </w:r>
          </w:p>
          <w:p w14:paraId="635176C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w:t>
            </w:r>
          </w:p>
          <w:p w14:paraId="47461DA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w:t>
            </w:r>
          </w:p>
          <w:p w14:paraId="67EBC749"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жаңбыр, жел.</w:t>
            </w:r>
          </w:p>
          <w:p w14:paraId="5B4929E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Аулаға ұшып келетін құстарды (торғай, көгершін, қарға), маусымға тән табиғат құбылыстарын бақылау.</w:t>
            </w:r>
          </w:p>
          <w:p w14:paraId="20D8D8A9"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Өлі табиғат (жылы, суық) және олармен әрекет ету түрлері туралы түсініктерді қалыптастыру, олармен ойнау.</w:t>
            </w:r>
          </w:p>
          <w:p w14:paraId="39FC9427"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өсімдіктерге қамқорлық жасау.</w:t>
            </w:r>
          </w:p>
          <w:p w14:paraId="29CC5DF5" w14:textId="77777777" w:rsidR="00E4509C" w:rsidRPr="00231144" w:rsidRDefault="00E4509C">
            <w:pPr>
              <w:widowControl w:val="0"/>
              <w:rPr>
                <w:rFonts w:ascii="Times New Roman" w:eastAsia="Times New Roman" w:hAnsi="Times New Roman" w:cs="Times New Roman"/>
                <w:sz w:val="18"/>
                <w:szCs w:val="18"/>
              </w:rPr>
            </w:pPr>
          </w:p>
        </w:tc>
      </w:tr>
      <w:tr w:rsidR="00E4509C" w:rsidRPr="00231144" w14:paraId="736886A7"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9AFE78A"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52888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Сурет салу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54D66E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бейнелеу өнеріне шығармашылық қызығушылықты қалыптастыру;</w:t>
            </w:r>
          </w:p>
          <w:p w14:paraId="2570C7E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2B13CDB"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1478A542"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Балалардың бейнелеу әрекетіне деген қызығушылығын ояту, көркемдік қабылдауларын дамыту.</w:t>
            </w:r>
          </w:p>
        </w:tc>
      </w:tr>
      <w:tr w:rsidR="00E4509C" w:rsidRPr="00231144" w14:paraId="68F37A94"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C029EEB"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9766B9"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Мүсіндеу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A4CC0BD"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D8B045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6931D30B"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77A469B"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Балалардың сазбалшық, ермексаз және оның қасиеттері туралы білімдерін қалыптастыру, сазбалшықты дұрыс қолдануды жетілдіру.</w:t>
            </w:r>
          </w:p>
        </w:tc>
      </w:tr>
      <w:tr w:rsidR="00E4509C" w:rsidRPr="00231144" w14:paraId="218F04BF"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FB26A89"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AE03C0"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Жапсыру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0D2D1D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2C9E175"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желімсіз жапсыру техникасын игеру;</w:t>
            </w:r>
          </w:p>
          <w:p w14:paraId="65DAF4A2"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1BE7CE5C"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26E45B4B"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E4509C" w:rsidRPr="00231144" w14:paraId="4DA53E1E"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B5C538"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5BA0C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Құрастыру</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434BFC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материалға ұқыпты қарауға, оны дұрыс қолдана білуге үйрету;</w:t>
            </w:r>
          </w:p>
          <w:p w14:paraId="76AEE17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2E0C1202"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құрылыс материалдарынан құрастыруға баулу;</w:t>
            </w:r>
          </w:p>
          <w:p w14:paraId="201B9BBD"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5E32604C"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lastRenderedPageBreak/>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E4509C" w:rsidRPr="00231144" w14:paraId="792E28C4"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74CDE10" w14:textId="77777777" w:rsidR="00E4509C" w:rsidRPr="00231144" w:rsidRDefault="00E4509C">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EFEB7F"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Музыка</w:t>
            </w:r>
          </w:p>
        </w:tc>
        <w:tc>
          <w:tcPr>
            <w:tcW w:w="725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12A3F41"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музыкаға, ән айтуға, қарапайым аспаптарда ойнауға шығармашылық қызығушылықты қалыптастыру;</w:t>
            </w:r>
          </w:p>
          <w:p w14:paraId="6CC96B77"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балаларды музыкалық шығармашылыққа, әсемдікті сезінуге тәрбиелеу;</w:t>
            </w:r>
          </w:p>
          <w:p w14:paraId="062C9FA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78F69BF7"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Музыка тыңдау.</w:t>
            </w:r>
          </w:p>
          <w:p w14:paraId="27CA570E"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Музыканы тыңдауға қызығушылықты қалыптастыру, музыканы эмоционалды көңіл-күймен қабылдау, оны тыңдау, дыбысталу ерекшеліктерін ажырата білу.</w:t>
            </w:r>
          </w:p>
          <w:p w14:paraId="187A8589"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"Жаңбыр" әні (орыс халық әні, өңдеген: Г. Лобачев); «Құлыншақ» Е.Тиличеева; «Ах вы, сени!» орыс халық әуені ("Дәліз"); «Орман шуы» әні К.Қуатбаев.</w:t>
            </w:r>
          </w:p>
          <w:p w14:paraId="2F619D41"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Ән айту.</w:t>
            </w:r>
          </w:p>
          <w:p w14:paraId="4EDAA133"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14:paraId="34671285"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«Көңілді би» әні К.Қуатбаев; «Топ–топ, балақан» К.Қуатбаев; «Бесік жыры» Ж.Тұрсынбаев; «Торғай әні» әні А.Райымқұлова.</w:t>
            </w:r>
          </w:p>
          <w:p w14:paraId="713E4EDB"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Музыкалық-ырғақтық қимылдар.</w:t>
            </w:r>
          </w:p>
          <w:p w14:paraId="7E641FE4"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Музыканың сүйемелдеуімен топпен және шеңбер бойынша қол ұстасып жүру және жүгіру дағдыларын қалыптастыру.</w:t>
            </w:r>
          </w:p>
          <w:p w14:paraId="6228633D" w14:textId="77777777" w:rsidR="00E4509C" w:rsidRPr="00231144" w:rsidRDefault="00000000">
            <w:pPr>
              <w:widowControl w:val="0"/>
              <w:rPr>
                <w:rFonts w:ascii="Times New Roman" w:eastAsia="Times New Roman" w:hAnsi="Times New Roman" w:cs="Times New Roman"/>
                <w:sz w:val="18"/>
                <w:szCs w:val="18"/>
              </w:rPr>
            </w:pPr>
            <w:r w:rsidRPr="00231144">
              <w:rPr>
                <w:rFonts w:ascii="Times New Roman" w:eastAsia="Times New Roman" w:hAnsi="Times New Roman" w:cs="Times New Roman"/>
                <w:sz w:val="18"/>
                <w:szCs w:val="18"/>
              </w:rPr>
              <w:t>«Топылдаймыз аяқпен» М. Раухвергер, «Қонжық билейді» Е. Макшанцева; «Марш» А.Парлов, «Кішкентай би» Н.Александрова;</w:t>
            </w:r>
          </w:p>
          <w:p w14:paraId="42740D47" w14:textId="77777777" w:rsidR="00E4509C" w:rsidRPr="00231144" w:rsidRDefault="00000000">
            <w:pPr>
              <w:widowControl w:val="0"/>
              <w:rPr>
                <w:sz w:val="18"/>
                <w:szCs w:val="18"/>
              </w:rPr>
            </w:pPr>
            <w:r w:rsidRPr="00231144">
              <w:rPr>
                <w:rFonts w:ascii="Times New Roman" w:eastAsia="Times New Roman" w:hAnsi="Times New Roman" w:cs="Times New Roman"/>
                <w:sz w:val="18"/>
                <w:szCs w:val="18"/>
              </w:rPr>
              <w:t>«Жүреміз–жүгіреміз» Е.Тиличеева; «Тамшылар биі» Ю. Островский.</w:t>
            </w:r>
          </w:p>
        </w:tc>
      </w:tr>
    </w:tbl>
    <w:p w14:paraId="7ADEEE72" w14:textId="77777777" w:rsidR="00E4509C" w:rsidRDefault="00E4509C">
      <w:pPr>
        <w:rPr>
          <w:sz w:val="18"/>
          <w:szCs w:val="18"/>
          <w:lang w:val="kk-KZ"/>
        </w:rPr>
      </w:pPr>
    </w:p>
    <w:p w14:paraId="47F70841" w14:textId="694FB77A" w:rsidR="00231144" w:rsidRPr="00231144" w:rsidRDefault="00231144">
      <w:pPr>
        <w:rPr>
          <w:rFonts w:ascii="Times New Roman" w:hAnsi="Times New Roman" w:cs="Times New Roman"/>
          <w:sz w:val="24"/>
          <w:szCs w:val="24"/>
          <w:lang w:val="kk-KZ"/>
        </w:rPr>
      </w:pPr>
      <w:r w:rsidRPr="00231144">
        <w:rPr>
          <w:rFonts w:ascii="Times New Roman" w:hAnsi="Times New Roman" w:cs="Times New Roman"/>
          <w:sz w:val="24"/>
          <w:szCs w:val="24"/>
          <w:lang w:val="kk-KZ"/>
        </w:rPr>
        <w:t>Тексерген әдіскер:                              Эшанкулова Б.Ю</w:t>
      </w:r>
    </w:p>
    <w:sectPr w:rsidR="00231144" w:rsidRPr="00231144">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69652D89-9000-48E4-9C50-3C8626C3B6D3}"/>
  </w:font>
  <w:font w:name="Cambria">
    <w:panose1 w:val="02040503050406030204"/>
    <w:charset w:val="CC"/>
    <w:family w:val="roman"/>
    <w:pitch w:val="variable"/>
    <w:sig w:usb0="E00006FF" w:usb1="420024FF" w:usb2="02000000" w:usb3="00000000" w:csb0="0000019F" w:csb1="00000000"/>
    <w:embedRegular r:id="rId2" w:fontKey="{7E1F04F8-73D3-4D84-934E-AD997856C8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09C"/>
    <w:rsid w:val="00231144"/>
    <w:rsid w:val="007D72D1"/>
    <w:rsid w:val="00972DE0"/>
    <w:rsid w:val="00E4509C"/>
    <w:rsid w:val="00FF3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BE162"/>
  <w15:docId w15:val="{32605C45-77C6-40A3-95A1-17408B75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1578</Words>
  <Characters>8995</Characters>
  <Application>Microsoft Office Word</Application>
  <DocSecurity>0</DocSecurity>
  <Lines>74</Lines>
  <Paragraphs>21</Paragraphs>
  <ScaleCrop>false</ScaleCrop>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2026-09-07T09:30:00Z</dcterms:created>
  <dcterms:modified xsi:type="dcterms:W3CDTF">2026-09-07T09:45:00Z</dcterms:modified>
</cp:coreProperties>
</file>