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1CAB142E">
      <w:pPr>
        <w:spacing w:line="240" w:lineRule="auto"/>
        <w:ind w:left="-141" w:right="-213"/>
        <w:rPr>
          <w:rFonts w:ascii="Times New Roman" w:hAnsi="Times New Roman" w:eastAsia="Times New Roman" w:cs="Times New Roman"/>
          <w:b/>
          <w:bCs/>
          <w:sz w:val="24"/>
          <w:szCs w:val="24"/>
          <w:rtl w:val="0"/>
        </w:rPr>
      </w:pPr>
      <w:r>
        <w:rPr>
          <w:rFonts w:ascii="Times New Roman" w:hAnsi="Times New Roman" w:eastAsia="Times New Roman" w:cs="Times New Roman"/>
          <w:sz w:val="24"/>
          <w:szCs w:val="24"/>
        </w:rPr>
        <w:t>Мектепке дейінгі ұйым: жекеменшік «</w:t>
      </w:r>
      <w:r>
        <w:rPr>
          <w:rFonts w:ascii="Times New Roman" w:hAnsi="Times New Roman" w:eastAsia="Times New Roman" w:cs="Times New Roman"/>
          <w:sz w:val="24"/>
          <w:szCs w:val="24"/>
          <w:lang w:val="kk-KZ"/>
        </w:rPr>
        <w:t>Мейірім» балабақшасы</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ascii="Times New Roman" w:hAnsi="Times New Roman" w:eastAsia="Times New Roman" w:cs="Times New Roman"/>
          <w:sz w:val="24"/>
          <w:szCs w:val="24"/>
        </w:rPr>
        <w:t xml:space="preserve"> топ</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Балалардың жасы: 2 жастағы балалар</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Қандай кезеңге жасалды:</w:t>
      </w:r>
      <w:r>
        <w:rPr>
          <w:rFonts w:ascii="Times New Roman" w:hAnsi="Times New Roman" w:eastAsia="Times New Roman" w:cs="Times New Roman"/>
          <w:b/>
          <w:bCs/>
          <w:sz w:val="24"/>
          <w:szCs w:val="24"/>
          <w:rtl w:val="0"/>
        </w:rPr>
        <w:t>26.03 - 27.03.2026ж.</w:t>
      </w:r>
    </w:p>
    <w:p w14:paraId="03D5DF4F">
      <w:pPr>
        <w:spacing w:line="240" w:lineRule="auto"/>
        <w:ind w:left="-141" w:right="-213"/>
        <w:rPr>
          <w:rFonts w:ascii="Times New Roman" w:hAnsi="Times New Roman" w:eastAsia="Times New Roman" w:cs="Times New Roman"/>
          <w:sz w:val="24"/>
          <w:szCs w:val="24"/>
        </w:rPr>
      </w:pPr>
      <w:r>
        <w:rPr>
          <w:rFonts w:ascii="Times New Roman" w:hAnsi="Times New Roman" w:eastAsia="Times New Roman" w:cs="Times New Roman"/>
          <w:sz w:val="24"/>
          <w:szCs w:val="24"/>
        </w:rPr>
        <w:t>Тәрбиешінің аты-жөні</w:t>
      </w:r>
      <w:r>
        <w:rPr>
          <w:rFonts w:ascii="Times New Roman" w:hAnsi="Times New Roman" w:eastAsia="Times New Roman" w:cs="Times New Roman"/>
          <w:sz w:val="24"/>
          <w:szCs w:val="24"/>
          <w:lang w:val="kk-KZ"/>
        </w:rPr>
        <w:t>:</w:t>
      </w:r>
      <w:r>
        <w:rPr>
          <w:rFonts w:ascii="Times New Roman" w:hAnsi="Times New Roman" w:eastAsia="Times New Roman" w:cs="Times New Roman"/>
          <w:sz w:val="24"/>
          <w:szCs w:val="24"/>
        </w:rPr>
        <w:t xml:space="preserve">  Тоқтар Шолпан</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702AF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A">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B">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C">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D">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E">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W w:w="2664"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F">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192A5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1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1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1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EA9999"/>
            <w:tcMar>
              <w:top w:w="100" w:type="dxa"/>
              <w:left w:w="100" w:type="dxa"/>
              <w:bottom w:w="100" w:type="dxa"/>
              <w:right w:w="100" w:type="dxa"/>
            </w:tcMar>
            <w:vAlign w:val="top"/>
          </w:tcPr>
          <w:p w14:paraId="000000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1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664" w:type="dxa"/>
            <w:tcBorders>
              <w:bottom w:val="single" w:color="000000" w:sz="8" w:space="0"/>
            </w:tcBorders>
            <w:shd w:val="clear" w:color="auto" w:fill="9FC5E8"/>
            <w:tcMar>
              <w:top w:w="100" w:type="dxa"/>
              <w:left w:w="100" w:type="dxa"/>
              <w:bottom w:w="100" w:type="dxa"/>
              <w:right w:w="100" w:type="dxa"/>
            </w:tcMar>
            <w:vAlign w:val="top"/>
          </w:tcPr>
          <w:p w14:paraId="0000001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5CEC9E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tcW w:w="14916" w:type="dxa"/>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6">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Отан – отбасынан басталады.</w:t>
            </w:r>
          </w:p>
          <w:p w14:paraId="00000017">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Туған жер – алтын бесік.</w:t>
            </w:r>
          </w:p>
          <w:p w14:paraId="00000018">
            <w:pPr>
              <w:widowControl w:val="0"/>
              <w:spacing w:line="240" w:lineRule="auto"/>
              <w:jc w:val="center"/>
              <w:rPr>
                <w:rFonts w:ascii="Times New Roman" w:hAnsi="Times New Roman" w:eastAsia="Times New Roman" w:cs="Times New Roman"/>
                <w:b/>
                <w:bCs/>
                <w:sz w:val="24"/>
                <w:szCs w:val="24"/>
              </w:rPr>
            </w:pPr>
          </w:p>
          <w:p w14:paraId="00000019">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Туған жердей жер болмас,</w:t>
            </w:r>
          </w:p>
          <w:p w14:paraId="0000001A">
            <w:pPr>
              <w:widowControl w:val="0"/>
              <w:spacing w:line="240" w:lineRule="auto"/>
              <w:jc w:val="center"/>
              <w:rPr>
                <w:sz w:val="20"/>
                <w:szCs w:val="20"/>
              </w:rPr>
            </w:pPr>
            <w:r>
              <w:rPr>
                <w:rFonts w:ascii="Times New Roman" w:hAnsi="Times New Roman" w:eastAsia="Times New Roman" w:cs="Times New Roman"/>
                <w:b/>
                <w:bCs/>
                <w:sz w:val="24"/>
                <w:szCs w:val="24"/>
                <w:rtl w:val="0"/>
              </w:rPr>
              <w:t>Туған елдей ел болмас. (мақал-мәтелдер)</w:t>
            </w:r>
          </w:p>
        </w:tc>
      </w:tr>
      <w:tr w14:paraId="33163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0">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2">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23">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5">
            <w:pPr>
              <w:widowControl w:val="0"/>
              <w:spacing w:line="240" w:lineRule="auto"/>
              <w:rPr>
                <w:rFonts w:ascii="Times New Roman" w:hAnsi="Times New Roman" w:eastAsia="Times New Roman" w:cs="Times New Roman"/>
                <w:sz w:val="24"/>
                <w:szCs w:val="24"/>
              </w:rPr>
            </w:pP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Өс-өс, жас желек!</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ғой тәй-тәй басып,</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Балапандармен бірге лек-лек. (Д. Ахметова)</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2E">
            <w:pPr>
              <w:widowControl w:val="0"/>
              <w:spacing w:line="240" w:lineRule="auto"/>
              <w:rPr>
                <w:rFonts w:ascii="Times New Roman" w:hAnsi="Times New Roman" w:eastAsia="Times New Roman" w:cs="Times New Roman"/>
                <w:sz w:val="24"/>
                <w:szCs w:val="24"/>
              </w:rPr>
            </w:pP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4A0179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4">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6">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3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Наурыз мерекесіне дайындыққа қалай қатыстыруға болады?"</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Наурыз мерекесіне дайындыққа қалай қатыстыруға болады?"</w:t>
            </w:r>
          </w:p>
        </w:tc>
      </w:tr>
      <w:tr w14:paraId="0C825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3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3C">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E">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00000044">
            <w:pPr>
              <w:widowControl w:val="0"/>
              <w:spacing w:line="240" w:lineRule="auto"/>
              <w:rPr>
                <w:rFonts w:ascii="Times New Roman" w:hAnsi="Times New Roman" w:eastAsia="Times New Roman" w:cs="Times New Roman"/>
                <w:sz w:val="24"/>
                <w:szCs w:val="24"/>
              </w:rPr>
            </w:pPr>
          </w:p>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тыңдату.</w:t>
            </w:r>
          </w:p>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қоршағна әлеммен таныстыру)</w:t>
            </w:r>
          </w:p>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00000048">
            <w:pPr>
              <w:widowControl w:val="0"/>
              <w:spacing w:line="240" w:lineRule="auto"/>
              <w:rPr>
                <w:rFonts w:ascii="Times New Roman" w:hAnsi="Times New Roman" w:eastAsia="Times New Roman" w:cs="Times New Roman"/>
                <w:sz w:val="24"/>
                <w:szCs w:val="24"/>
              </w:rPr>
            </w:pP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елдің көктемі" тақпағын мәнерлеп оқу, суретпен танысу.</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Туды көктем!</w:t>
            </w: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Шулы көктем</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 даланы оятты.</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қызуын құйды көктен,</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Сең бұзылды, су ақты.</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 Мәмбетов</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55">
            <w:pPr>
              <w:widowControl w:val="0"/>
              <w:spacing w:line="240" w:lineRule="auto"/>
              <w:rPr>
                <w:rFonts w:ascii="Times New Roman" w:hAnsi="Times New Roman" w:eastAsia="Times New Roman" w:cs="Times New Roman"/>
                <w:sz w:val="24"/>
                <w:szCs w:val="24"/>
              </w:rPr>
            </w:pP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000005A">
            <w:pPr>
              <w:widowControl w:val="0"/>
              <w:spacing w:line="240" w:lineRule="auto"/>
              <w:rPr>
                <w:rFonts w:ascii="Times New Roman" w:hAnsi="Times New Roman" w:eastAsia="Times New Roman" w:cs="Times New Roman"/>
                <w:sz w:val="24"/>
                <w:szCs w:val="24"/>
              </w:rPr>
            </w:pP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"Ою саламыз" саусақ жыттығуы.</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Зергер бала боламыз, (Екі алақанда ашу)</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Оюды саламыз:</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Бұлақ, (Қолдарды жұдырыққа жинап, ішке қарай бұрау)</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Дөңгелек, (Шеңбер салу)</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Ирек, (Толқындар жасау)</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Қанат, (Қос қолмен бұлғау)</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 (Алақандарды жайып, тігінен көрсету)</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Көбелек. (Қос қолды айқастырып, бұлғау)</w:t>
            </w:r>
          </w:p>
          <w:p w14:paraId="000000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067">
            <w:pPr>
              <w:widowControl w:val="0"/>
              <w:spacing w:line="240" w:lineRule="auto"/>
              <w:rPr>
                <w:rFonts w:ascii="Times New Roman" w:hAnsi="Times New Roman" w:eastAsia="Times New Roman" w:cs="Times New Roman"/>
                <w:sz w:val="24"/>
                <w:szCs w:val="24"/>
              </w:rPr>
            </w:pP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«Кәмпитті қағазға ораймыз» дамытушы жаттығуы.</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қоршаған әлеммен таныстыру)</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қимылдарды үйлестіруді, қолдың ұсақ моторикасын, «көз – қол» сенсомоторлық кеңістіктік координациясын дамыту.</w:t>
            </w:r>
          </w:p>
        </w:tc>
      </w:tr>
      <w:tr w14:paraId="3D02B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E">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7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отырып, аяқты бірге қою, шеңберді екі қолмен ұстап, тізенің үстіне қою;</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оң жаққа бұрылып, шеңберді жерге қою;</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тіктелу;</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3–3 сол жаққа бұрылып, шеңберді жерге қою;</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қалыпқа келу ( 3-4 рет қайталау).</w:t>
            </w:r>
          </w:p>
        </w:tc>
        <w:tc>
          <w:tcPr>
            <w:tcW w:w="2664"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шеңберді екі қолмен ұстау;</w:t>
            </w: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шеңберлерді қолды бүкпей, бастан жоғары көтеру;</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иыққа салып, басқа кию;</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1–3 бастапқы қалыпқа келу (4-5 рет қайталау).</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құрсауларды екі қолымен төменде ұстау;</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қолды жоғары көтеріп, шеңбер ұстаған қолды бетке жақындатып, басқа кигізу;</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жерде отырып, аяқты бірге қою, шеңберді екі қолмен ұстап, тізенің үстіне қою;</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оң жаққа бұрылып, шеңберді жерге қою;</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тіктелу;</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3–3 сол жаққа бұрылып, шеңберді жерге қою;</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3–4 бастапқы қалыпқа келу ( 3-4 рет қайталау).</w:t>
            </w:r>
          </w:p>
        </w:tc>
      </w:tr>
      <w:tr w14:paraId="53A0A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94">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Қанеки, қаздар, қаздар,</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Суға сүңгіп, шомылыңдар!</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Шомылып-шомылып,</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Жұмсақ шөпке қоныңдар! (Д. Ахметова)</w:t>
            </w:r>
          </w:p>
          <w:p w14:paraId="0000009C">
            <w:pPr>
              <w:widowControl w:val="0"/>
              <w:spacing w:line="240" w:lineRule="auto"/>
              <w:rPr>
                <w:rFonts w:ascii="Times New Roman" w:hAnsi="Times New Roman" w:eastAsia="Times New Roman" w:cs="Times New Roman"/>
                <w:sz w:val="24"/>
                <w:szCs w:val="24"/>
              </w:rPr>
            </w:pP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Алақай! Алақай!</w:t>
            </w: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Барамыз дастарханға қарай:</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Ботқамыз дәмді, аппақ,</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Болмаймыз сатпақ.</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Қасықпен алайық,</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Асықпай асайық.</w:t>
            </w:r>
          </w:p>
        </w:tc>
      </w:tr>
      <w:tr w14:paraId="4D6EAF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A9">
            <w:pPr>
              <w:widowControl w:val="0"/>
              <w:spacing w:line="240" w:lineRule="auto"/>
              <w:rPr>
                <w:rFonts w:ascii="Times New Roman" w:hAnsi="Times New Roman" w:eastAsia="Times New Roman" w:cs="Times New Roman"/>
                <w:color w:val="1155CC"/>
                <w:sz w:val="24"/>
                <w:szCs w:val="24"/>
                <w:u w:val="single"/>
              </w:rPr>
            </w:pPr>
            <w:r>
              <w:rPr>
                <w:rFonts w:ascii="Times New Roman" w:hAnsi="Times New Roman" w:eastAsia="Times New Roman" w:cs="Times New Roman"/>
                <w:sz w:val="24"/>
                <w:szCs w:val="24"/>
                <w:rtl w:val="0"/>
              </w:rPr>
              <w:t>"Күй күмбірі": "Мешін" -Төлеген Момбеков (орындаған Біләл Ысқақов)</w:t>
            </w:r>
            <w:r>
              <w:fldChar w:fldCharType="begin"/>
            </w:r>
            <w:r>
              <w:instrText xml:space="preserve"> HYPERLINK "https://kitap.kz/music/2/bil-l-ysqaqtyng-oryndauyndagy-kuyler" \h </w:instrText>
            </w:r>
            <w:r>
              <w:fldChar w:fldCharType="separate"/>
            </w:r>
            <w:r>
              <w:rPr>
                <w:rFonts w:ascii="Times New Roman" w:hAnsi="Times New Roman" w:eastAsia="Times New Roman" w:cs="Times New Roman"/>
                <w:sz w:val="24"/>
                <w:szCs w:val="24"/>
                <w:rtl w:val="0"/>
              </w:rPr>
              <w:t xml:space="preserve"> </w:t>
            </w:r>
            <w:r>
              <w:rPr>
                <w:rFonts w:ascii="Times New Roman" w:hAnsi="Times New Roman" w:eastAsia="Times New Roman" w:cs="Times New Roman"/>
                <w:sz w:val="24"/>
                <w:szCs w:val="24"/>
                <w:rtl w:val="0"/>
              </w:rPr>
              <w:fldChar w:fldCharType="end"/>
            </w:r>
            <w:r>
              <w:fldChar w:fldCharType="begin"/>
            </w:r>
            <w:r>
              <w:instrText xml:space="preserve"> HYPERLINK "https://kitap.kz/music/2/bil-l-ysqaqtyng-oryndauyndagy-kuyler" \h </w:instrText>
            </w:r>
            <w:r>
              <w:fldChar w:fldCharType="separate"/>
            </w:r>
            <w:r>
              <w:rPr>
                <w:rFonts w:ascii="Times New Roman" w:hAnsi="Times New Roman" w:eastAsia="Times New Roman" w:cs="Times New Roman"/>
                <w:color w:val="1155CC"/>
                <w:sz w:val="24"/>
                <w:szCs w:val="24"/>
                <w:u w:val="single"/>
                <w:rtl w:val="0"/>
              </w:rPr>
              <w:t>https://kitap.kz/music/2/bil-l-ysqaqtyng-oryndauyndagy-kuyler</w:t>
            </w:r>
            <w:r>
              <w:rPr>
                <w:rFonts w:ascii="Times New Roman" w:hAnsi="Times New Roman" w:eastAsia="Times New Roman" w:cs="Times New Roman"/>
                <w:color w:val="1155CC"/>
                <w:sz w:val="24"/>
                <w:szCs w:val="24"/>
                <w:u w:val="single"/>
                <w:rtl w:val="0"/>
              </w:rPr>
              <w:fldChar w:fldCharType="end"/>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Әдебиет және оқу. Тақырыбы: "Кітап оқу неге маңызды?" Мақсаты: балалардың ертегілерді кітаптан оқуларға, аудио жазбаларын тыңдауға, ересекпен қатынасқа қызығушылықтарын ояту.</w:t>
            </w:r>
          </w:p>
        </w:tc>
      </w:tr>
      <w:tr w14:paraId="70BCC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0A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2">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сөздік қорын көңіл-күйін (қуану, күлу, ренжу), адамдардың қарым-қатынасын (құшақтау, көмектесу) білдіретін етістіктермен байыту.- Құтты болсын Наурыз!</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Қуанамыз бәріміз!</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көктеммен келді,</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Бәрекелді!</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Суреттерді қарастыру. Жиһаздар</w:t>
            </w:r>
          </w:p>
          <w:p w14:paraId="000000B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(тіл дамыту және көркем әдебиет, қоршаған әлеммен таныстыру, сенсорика)</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жиһаз заттарын білдіретін зат есімдермен байыту. Қоршаған әлемге қызығушылықты арттыру. Ауызша нұсқау мен үлгіге сүйене отырып, тапсырмаларды орындауға ынталандыру.</w:t>
            </w:r>
          </w:p>
        </w:tc>
      </w:tr>
      <w:tr w14:paraId="1B18E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A">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Дене тәрбиесі</w:t>
            </w:r>
          </w:p>
          <w:p w14:paraId="000000B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"Спорт".</w:t>
            </w:r>
          </w:p>
          <w:p w14:paraId="000000C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Балаларды қолдарындағы түрлі-түсті жалаушалармен шеңбер бойымен салтанатты адымдатып, жүргізу және шашырай жүгірту; педагогтың белгісі бойынша тоқтап, белгі бойынша қайта жүруді бекіту; өз беттерімен бір-бірлеп гимнастикалық тақтайдың үстімен бірінің артынан бірі жүріп, биіктен секіру іскерліктерін жетілдіру. Қимылдарды үйлесімді орындауды дамыту.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1">
            <w:pPr>
              <w:widowControl w:val="0"/>
              <w:spacing w:line="240" w:lineRule="auto"/>
              <w:rPr>
                <w:rFonts w:ascii="Times New Roman" w:hAnsi="Times New Roman" w:eastAsia="Times New Roman" w:cs="Times New Roman"/>
                <w:sz w:val="24"/>
                <w:szCs w:val="24"/>
              </w:rPr>
            </w:pPr>
          </w:p>
        </w:tc>
      </w:tr>
      <w:tr w14:paraId="04833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2">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3">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4">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Тіл дамыту және көркем әдебиеттен ойын-жаттығулар</w:t>
            </w:r>
          </w:p>
          <w:p w14:paraId="000000C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"Қуыршақ Дананы Наурыз мерекесінің дастарханына шақырайық".</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Мақсат-міндеттер. Балаларға Наурыз мерекесі туралы түсінік беру; күнделікті тұрмыста қолданылатын ыдыстар түрлерімен таныстыру және атауларын үйрету; дастарқан мәзірінің маңызы туралы ұғым бере отырып, байланыстыра сөйлеуге дағдыландыру. </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жаттығулар. Фланелеграфта шарларды орналастыру.</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фланелеграфта (сызықтарда, шаршыда), қағаз бетіне қойып, құрастыруға үйрету.</w:t>
            </w:r>
          </w:p>
        </w:tc>
      </w:tr>
      <w:tr w14:paraId="629A7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C">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1594D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2">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61F10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A">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B">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D">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Ағаштарды бақылау.</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Аулада өседі ағаштар,</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Бау-бақшада тұрады қатар-қатар.</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Созады көп бұтақтарын,</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Желге желпілдеп, шайқалып.</w:t>
            </w:r>
          </w:p>
          <w:p w14:paraId="000000E5">
            <w:pPr>
              <w:widowControl w:val="0"/>
              <w:spacing w:line="240" w:lineRule="auto"/>
              <w:rPr>
                <w:rFonts w:ascii="Times New Roman" w:hAnsi="Times New Roman" w:eastAsia="Times New Roman" w:cs="Times New Roman"/>
                <w:sz w:val="24"/>
                <w:szCs w:val="24"/>
              </w:rPr>
            </w:pP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0E9">
            <w:pPr>
              <w:widowControl w:val="0"/>
              <w:spacing w:line="240" w:lineRule="auto"/>
              <w:rPr>
                <w:rFonts w:ascii="Times New Roman" w:hAnsi="Times New Roman" w:eastAsia="Times New Roman" w:cs="Times New Roman"/>
                <w:sz w:val="24"/>
                <w:szCs w:val="24"/>
              </w:rPr>
            </w:pP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"Қоңырауым қайда?" қимылды ойыны.</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белгілі бағытта сигнал бойынша жүгіруге жаттықтыру.</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ойынның бастамасын көрсетеді.</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Қоңырауым қайда?</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Сыңғырлайды сайда.</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адапсай тауып алады,</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Қоңырауды қолға алады.</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жасырынған қоңырауды тауып алып, қолға алып сыңғырлайды.</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келесі реттерде қоңыраудың орнын ауыстырып жасырады.</w:t>
            </w:r>
          </w:p>
          <w:p w14:paraId="000000F4">
            <w:pPr>
              <w:widowControl w:val="0"/>
              <w:spacing w:line="240" w:lineRule="auto"/>
              <w:rPr>
                <w:rFonts w:ascii="Times New Roman" w:hAnsi="Times New Roman" w:eastAsia="Times New Roman" w:cs="Times New Roman"/>
                <w:sz w:val="24"/>
                <w:szCs w:val="24"/>
              </w:rPr>
            </w:pP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 жолмен жүреміз» ойын жаттығуы.</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00000F8">
            <w:pPr>
              <w:widowControl w:val="0"/>
              <w:spacing w:line="240" w:lineRule="auto"/>
              <w:rPr>
                <w:rFonts w:ascii="Times New Roman" w:hAnsi="Times New Roman" w:eastAsia="Times New Roman" w:cs="Times New Roman"/>
                <w:sz w:val="24"/>
                <w:szCs w:val="24"/>
              </w:rPr>
            </w:pP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64"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Балалар-ау, балалар!</w:t>
            </w: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Шақырады кең дала.</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келді гүл алып,</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келді жыр алып.</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Қос білекті сыбанып,</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Жүгірейік қуанып.</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 Тұрманжанов</w:t>
            </w:r>
          </w:p>
          <w:p w14:paraId="00000106">
            <w:pPr>
              <w:widowControl w:val="0"/>
              <w:spacing w:line="240" w:lineRule="auto"/>
              <w:rPr>
                <w:rFonts w:ascii="Times New Roman" w:hAnsi="Times New Roman" w:eastAsia="Times New Roman" w:cs="Times New Roman"/>
                <w:sz w:val="24"/>
                <w:szCs w:val="24"/>
              </w:rPr>
            </w:pP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құстарға жемшашарға жем шашу.</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0000010A">
            <w:pPr>
              <w:widowControl w:val="0"/>
              <w:spacing w:line="240" w:lineRule="auto"/>
              <w:rPr>
                <w:rFonts w:ascii="Times New Roman" w:hAnsi="Times New Roman" w:eastAsia="Times New Roman" w:cs="Times New Roman"/>
                <w:sz w:val="24"/>
                <w:szCs w:val="24"/>
              </w:rPr>
            </w:pP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"Қаздар" қимылды ойыны.</w:t>
            </w:r>
          </w:p>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қимылын қайталауға ынталандыру; айтылған сөздер мен жаттығудан жағымды әсер алуға баулу.</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Қазым, қазым, қалқылда,</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Көлде жүзіп салқында.</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 шашайын - жейсің бе,</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 берші дейсің бе?</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Жоқ, жоқ,</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 тәтті болмайды ас,</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Арпа менен бидай шаш.</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Бегалин</w:t>
            </w:r>
          </w:p>
          <w:p w14:paraId="00000116">
            <w:pPr>
              <w:widowControl w:val="0"/>
              <w:spacing w:line="240" w:lineRule="auto"/>
              <w:rPr>
                <w:rFonts w:ascii="Times New Roman" w:hAnsi="Times New Roman" w:eastAsia="Times New Roman" w:cs="Times New Roman"/>
                <w:sz w:val="24"/>
                <w:szCs w:val="24"/>
              </w:rPr>
            </w:pP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0000011A">
            <w:pPr>
              <w:widowControl w:val="0"/>
              <w:spacing w:line="240" w:lineRule="auto"/>
              <w:rPr>
                <w:rFonts w:ascii="Times New Roman" w:hAnsi="Times New Roman" w:eastAsia="Times New Roman" w:cs="Times New Roman"/>
                <w:sz w:val="24"/>
                <w:szCs w:val="24"/>
              </w:rPr>
            </w:pP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r>
      <w:tr w14:paraId="256DC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E">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бетің, маңдайың.</w:t>
            </w:r>
          </w:p>
        </w:tc>
      </w:tr>
      <w:tr w14:paraId="6958A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9">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Ұйықтар алдында киімдерін шкафқа немесе орындыққа ұқыпты бүктеп қоюға ынталандыру.</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тамақ ұнайды,</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ешқайда асықпайды,</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жапырақ нанды</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Үгітпей жейді,</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"Рақмет" дейді. (Д. Ахметова)</w:t>
            </w:r>
          </w:p>
        </w:tc>
      </w:tr>
      <w:tr w14:paraId="10D1E7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6">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тіл дамыту және көркем әдебиет, музыка)</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Киімдерін ұқыпты орындыққа іліп (немесе арнайы сөреге) қоюды үйретуді жалғастыру.</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ұйқыға жатып, тәтті ұйықтауына жағымды жағдай туғызу.</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Жағымды музыка әуенімен балаларды ұйықтату.</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"Бесік жыры" (халық ауыз әдебиеті).</w:t>
            </w:r>
          </w:p>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 әлди" әні.</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Көзімнің ағы-қарасы,</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Жүрегімнің парасы,</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Уайым-қайғы ойлатпас,</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Көңілімнің сапасы.</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шырағым!</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Көлге біткен құрағым!</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Маңдайдағы құндызым,</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Аспандағы жұлдызым.</w:t>
            </w:r>
          </w:p>
        </w:tc>
      </w:tr>
      <w:tr w14:paraId="64614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14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14C">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шараларын өткізу кезінде балалардың денсаулық жағдайын ескеріп, жеке тәсілді жүзеге асыру.</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"Мейірімді мысық" (белді бүгіп, басты жоғары көтеру).</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Жалпақтабандықтың алдын алу мақсатында денсаулық жолдарымен жүру.</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Алған білімдерін бекітіп, мәдени-гигиеналық дағдыларын орындау.</w:t>
            </w:r>
          </w:p>
        </w:tc>
      </w:tr>
      <w:tr w14:paraId="7B38D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7">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"Қолды қалай дұрыс жуу керек».</w:t>
            </w:r>
          </w:p>
          <w:p w14:paraId="0000015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Сабынды қалай дұрыс ұстау, қолды сабындау, оны сүрту керектігін түсіндіру.</w:t>
            </w:r>
          </w:p>
          <w:p w14:paraId="0000015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(мәдени-гигиеналық дағдылар)</w:t>
            </w:r>
          </w:p>
        </w:tc>
      </w:tr>
      <w:tr w14:paraId="45F37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0">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6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2">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63">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"Бауырсақтар".</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дөңгелек қағаз бетін "табақты", үлкен домалақ "бауырсақтарға" толтыруға үйрету; бормен қалдырып жатқан іздердің бағытын бақылап отыруға дағдыландыру; дөңгелек пішіннің дұрыс болуын қадағалауға жаттықтыру; қағаз бетін суретке толық толтыру қабілетін қалыптастыру; Наурыз мерекесіне дастарқан жаю рәсімімен таныстыру.</w:t>
            </w:r>
          </w:p>
          <w:p w14:paraId="00000167">
            <w:pPr>
              <w:widowControl w:val="0"/>
              <w:spacing w:line="240" w:lineRule="auto"/>
              <w:rPr>
                <w:rFonts w:ascii="Times New Roman" w:hAnsi="Times New Roman" w:eastAsia="Times New Roman" w:cs="Times New Roman"/>
                <w:sz w:val="24"/>
                <w:szCs w:val="24"/>
              </w:rPr>
            </w:pP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Құрастырудан ойын-жаттығулар.</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"Қонжыққа төсек".</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үш кірпіштен төсек құрастыруға үйрету; құрылыс материалдарының тұрақтылығы жөнінде ұғымдарын толықтыра отырып, олардың қасиетін іс-тәжірибеде тексеруге жаттықтыру; педагогтің тәсілдерін түсініп, орындау қабілетін дамыту; өз қимылдарын сөздер мен фразалар арқылы сүйемелдеуге шақыру; құрылыс нәтижесіне қарап, ойын желісіне қосылуға машықтау. Балалардың құрылыс материалдарының қасиеттерін қабылдай отырып, олардың кеңістікте бағдарлау мүмкіндіктерін арттыру; қолдың ұсақ моторикасын, байқағыштығы мен ақыл-ойын дамыту.</w:t>
            </w:r>
          </w:p>
          <w:p w14:paraId="0000016B">
            <w:pPr>
              <w:widowControl w:val="0"/>
              <w:spacing w:line="240" w:lineRule="auto"/>
              <w:rPr>
                <w:rFonts w:ascii="Times New Roman" w:hAnsi="Times New Roman" w:eastAsia="Times New Roman" w:cs="Times New Roman"/>
                <w:sz w:val="24"/>
                <w:szCs w:val="24"/>
              </w:rPr>
            </w:pP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Қуыршақты ұйықтатамыз" ойыны.</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 Оқып беруді ойыншықтарды көрсетумен сүйемелдеу.</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Әлімқұлов "Әлди, әлди!"</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бөпешім,</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 сап берем, келе ғой.</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Жыламашы, көкешім,</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Жұбатқанға көне ғой.</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Ұйқың келсе, бөлейін,</w:t>
            </w:r>
          </w:p>
          <w:p w14:paraId="000001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Тербетейін есікке,</w:t>
            </w: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Қаз-қаз басшы, көрейін,</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Барып келші есікке.</w:t>
            </w:r>
          </w:p>
        </w:tc>
        <w:tc>
          <w:tcPr>
            <w:tcW w:w="2664" w:type="dxa"/>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7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Қоршаған әлеммен таныстырудан ойын-жаттығулар.</w:t>
            </w:r>
          </w:p>
          <w:p w14:paraId="0000017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"Шәйнек".</w:t>
            </w:r>
          </w:p>
          <w:p w14:paraId="0000017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Балаларды үй шаруашылығында қолданылатын затты бақылай білуге үйрету; шәйнектің құрылымы мен адамға тигізер пайдасы туралы негізгі ұғымдарын қалыптастыру; шәйнектің шай беру рәсіміндегі орнына көңіл аударуға баулу.</w:t>
            </w:r>
          </w:p>
          <w:p w14:paraId="0000017B">
            <w:pPr>
              <w:widowControl w:val="0"/>
              <w:spacing w:line="240" w:lineRule="auto"/>
              <w:rPr>
                <w:rFonts w:ascii="Times New Roman" w:hAnsi="Times New Roman" w:eastAsia="Times New Roman" w:cs="Times New Roman"/>
                <w:b/>
                <w:bCs/>
                <w:sz w:val="24"/>
                <w:szCs w:val="24"/>
              </w:rPr>
            </w:pPr>
          </w:p>
          <w:p w14:paraId="0000017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"Салғыш ойыншықтармен" ойындар.</w:t>
            </w:r>
          </w:p>
          <w:p w14:paraId="0000017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(сенсорика, тілдамыту және көркем әдебиет)</w:t>
            </w:r>
          </w:p>
          <w:p w14:paraId="0000017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 Салғыш ойыншықтағы ойықтардың пішіндеріне сай ұсақ бөлшектерді салуға дағдыландыру. Заттарды түсі, көлемі, пішіні бойынша өз бетінше зерттеу және салыстыруға мүмкіндік беру. Қимылдардың үйлесімділігін, қолдың ұсақ бұлшық еттерін, "көз бен қолдың" сенсомоторлық кеңістіктік үйлесімділігін дамыту. Заттардың түсін, көлемін, пішінін білдіретін сын есімдермен байыту.</w:t>
            </w:r>
          </w:p>
          <w:p w14:paraId="0000017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Не боп қалды? Не боп қалды?</w:t>
            </w:r>
          </w:p>
          <w:p w14:paraId="0000018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Пішіндер шашылып қалды!</w:t>
            </w:r>
          </w:p>
          <w:p w14:paraId="0000018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Қане, жылдам достарым,</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Орнына орналастыр!</w:t>
            </w:r>
          </w:p>
        </w:tc>
      </w:tr>
      <w:tr w14:paraId="13782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3">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4">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8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C27BA0"/>
            <w:tcMar>
              <w:top w:w="40" w:type="dxa"/>
              <w:left w:w="40" w:type="dxa"/>
              <w:bottom w:w="40" w:type="dxa"/>
              <w:right w:w="40" w:type="dxa"/>
            </w:tcMar>
            <w:vAlign w:val="top"/>
          </w:tcPr>
          <w:p w14:paraId="0000018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(тіл дамыту және көркем әдебиет, дене тәрбиесі)</w:t>
            </w:r>
          </w:p>
          <w:p w14:paraId="0000018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Мақсат-міндеттері. Оқып беруді суреттерді, қимылдарды көрсетумен сүйемелдеу. Балаларды педагогтің көмегімен өлеңді толық қайталауға ынталандыру.</w:t>
            </w:r>
          </w:p>
          <w:p w14:paraId="0000018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«Киіз үй».</w:t>
            </w:r>
          </w:p>
          <w:p w14:paraId="0000018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Кел, балалар, тұрайық,</w:t>
            </w:r>
          </w:p>
          <w:p w14:paraId="0000018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Үлкен шеңбер құрайық. (шеңбер бойымен қол ұстасып тұрады)</w:t>
            </w:r>
          </w:p>
          <w:p w14:paraId="0000018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Шаңырақты көтеріп,</w:t>
            </w:r>
          </w:p>
          <w:p w14:paraId="0000018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Керегені құрайық. (қол ұстасып оларды көтереді)</w:t>
            </w:r>
          </w:p>
          <w:p w14:paraId="0000018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Уықтай иіліп,</w:t>
            </w:r>
          </w:p>
          <w:p w14:paraId="0000018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Шаңыраққа қосылып. (бір тізеге отырып, қолдарын шеңбердің ортасына қосады)</w:t>
            </w:r>
          </w:p>
          <w:p w14:paraId="0000018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Киіз үйді құрайық.</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педагогтің көмегімен өлеңді толық қайталауға ынталандыру.</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мәңерлеп оқу.</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 ерітіп жылғасы,</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келді – жыл басы.</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Шуақ төкті жарық күн,</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Мейрамында халықтың.</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беріп атамыз,</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Бата беріп апамыз.</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болып жасалған</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Наурыз дәмін татамыз.</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 Жақыпов</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9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(тіл дамыту және көркем әдебиет)</w:t>
            </w:r>
          </w:p>
          <w:p w14:paraId="0000019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Мақсат-міндеттері. Балаларды педагогтің көмегімен өлеңді толық қайталауға ынталандыру.</w:t>
            </w:r>
          </w:p>
          <w:p w14:paraId="0000019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"Қаз-қаз бас" өленің қайталау.</w:t>
            </w:r>
          </w:p>
          <w:p w14:paraId="0000019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Қаз-қаз-қаз,</w:t>
            </w:r>
          </w:p>
          <w:p w14:paraId="000001A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Қаздаң бас.</w:t>
            </w:r>
          </w:p>
          <w:p w14:paraId="000001A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Бір, екі, үш,</w:t>
            </w:r>
          </w:p>
          <w:p w14:paraId="000001A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Аздан бас.</w:t>
            </w:r>
          </w:p>
          <w:p w14:paraId="000001A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Қаз-қаз бас,</w:t>
            </w:r>
          </w:p>
          <w:p w14:paraId="000001A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Құлама.</w:t>
            </w:r>
          </w:p>
          <w:p w14:paraId="000001A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Құласаң,</w:t>
            </w:r>
          </w:p>
          <w:p w14:paraId="000001A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Жылама!</w:t>
            </w:r>
          </w:p>
        </w:tc>
      </w:tr>
      <w:tr w14:paraId="2E5AA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7">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77DEF5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F">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1">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2">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Аулаға ұшып келген құстарды бақылау. Сауысқан</w:t>
            </w: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Қауіпсіздік.Табиғат объектілерін бақылауда қарапайым қауіпсіздік ережелері сақтауға ынталандыру.</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ұшқан құстарға аудару.</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 қанат сауысқан,</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Жауыр атқа жабысқан.</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Ойда жауыр көрінсе,</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Ойбайлатқан сауысқан.</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Қырда жауыр көрінсе,</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Қиқаңдатқан сауысқан.</w:t>
            </w:r>
          </w:p>
          <w:p w14:paraId="000001BE">
            <w:pPr>
              <w:widowControl w:val="0"/>
              <w:spacing w:line="240" w:lineRule="auto"/>
              <w:rPr>
                <w:rFonts w:ascii="Times New Roman" w:hAnsi="Times New Roman" w:eastAsia="Times New Roman" w:cs="Times New Roman"/>
                <w:sz w:val="24"/>
                <w:szCs w:val="24"/>
              </w:rPr>
            </w:pP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қимылды ойыны.</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 жан-жақтағы бағытқа бір-бірін итермей жүгіруге үйрету, жылдамдыққа, ұйымшылдыққа тәрбиелеу.</w:t>
            </w:r>
          </w:p>
          <w:p w14:paraId="000001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құстар, келіңдер,</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теріңдер.</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шоқып, тойсаңдар,</w:t>
            </w:r>
          </w:p>
          <w:p w14:paraId="000001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Әнді салып беріңдер.</w:t>
            </w: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 біраз отырып, демалып алғаннан кейін, оларға қайта "ұшып" қимылдауды ұсынады.</w:t>
            </w:r>
          </w:p>
          <w:p w14:paraId="000001C9">
            <w:pPr>
              <w:widowControl w:val="0"/>
              <w:spacing w:line="240" w:lineRule="auto"/>
              <w:rPr>
                <w:rFonts w:ascii="Times New Roman" w:hAnsi="Times New Roman" w:eastAsia="Times New Roman" w:cs="Times New Roman"/>
                <w:sz w:val="24"/>
                <w:szCs w:val="24"/>
              </w:rPr>
            </w:pPr>
          </w:p>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дәлде" ойын жаттығуы.</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000001CD">
            <w:pPr>
              <w:widowControl w:val="0"/>
              <w:spacing w:line="240" w:lineRule="auto"/>
              <w:rPr>
                <w:rFonts w:ascii="Times New Roman" w:hAnsi="Times New Roman" w:eastAsia="Times New Roman" w:cs="Times New Roman"/>
                <w:sz w:val="24"/>
                <w:szCs w:val="24"/>
              </w:rPr>
            </w:pP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1D1">
            <w:pPr>
              <w:widowControl w:val="0"/>
              <w:spacing w:line="240" w:lineRule="auto"/>
              <w:rPr>
                <w:rFonts w:ascii="Times New Roman" w:hAnsi="Times New Roman" w:eastAsia="Times New Roman" w:cs="Times New Roman"/>
                <w:sz w:val="24"/>
                <w:szCs w:val="24"/>
              </w:rPr>
            </w:pP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Бұлттарды бақылау.</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бұлт, жаңбыр, жел. Балаларды көк аспанда ақ бұлттарды бақылауға машықтандыру; бұлттардың ақ мамықтарға және тағы 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"Аспанда".</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бие болып,</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түйе болып,</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шошқа болып,</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қошқар болып.</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p w14:paraId="000001DE">
            <w:pPr>
              <w:widowControl w:val="0"/>
              <w:spacing w:line="240" w:lineRule="auto"/>
              <w:rPr>
                <w:rFonts w:ascii="Times New Roman" w:hAnsi="Times New Roman" w:eastAsia="Times New Roman" w:cs="Times New Roman"/>
                <w:sz w:val="24"/>
                <w:szCs w:val="24"/>
              </w:rPr>
            </w:pP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қимылды ойыны.</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Түстері қызыл, көк, сары, жысыл жалаулар.</w:t>
            </w:r>
          </w:p>
          <w:p w14:paraId="000001E3">
            <w:pPr>
              <w:widowControl w:val="0"/>
              <w:spacing w:line="240" w:lineRule="auto"/>
              <w:rPr>
                <w:rFonts w:ascii="Times New Roman" w:hAnsi="Times New Roman" w:eastAsia="Times New Roman" w:cs="Times New Roman"/>
                <w:sz w:val="24"/>
                <w:szCs w:val="24"/>
              </w:rPr>
            </w:pP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 жолмен жүреміз» ойын жаттығуы.</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00001E7">
            <w:pPr>
              <w:widowControl w:val="0"/>
              <w:spacing w:line="240" w:lineRule="auto"/>
              <w:rPr>
                <w:rFonts w:ascii="Times New Roman" w:hAnsi="Times New Roman" w:eastAsia="Times New Roman" w:cs="Times New Roman"/>
                <w:sz w:val="24"/>
                <w:szCs w:val="24"/>
              </w:rPr>
            </w:pP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1EB">
            <w:pPr>
              <w:widowControl w:val="0"/>
              <w:spacing w:line="240" w:lineRule="auto"/>
              <w:rPr>
                <w:rFonts w:ascii="Times New Roman" w:hAnsi="Times New Roman" w:eastAsia="Times New Roman" w:cs="Times New Roman"/>
                <w:sz w:val="24"/>
                <w:szCs w:val="24"/>
              </w:rPr>
            </w:pP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r>
      <w:tr w14:paraId="0DBB2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F">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tc>
      </w:tr>
      <w:tr w14:paraId="1E554E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6">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tcW w:w="13431" w:type="dxa"/>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672C8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D">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E">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F">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00">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204">
            <w:pPr>
              <w:widowControl w:val="0"/>
              <w:spacing w:line="240" w:lineRule="auto"/>
              <w:rPr>
                <w:rFonts w:ascii="Times New Roman" w:hAnsi="Times New Roman" w:eastAsia="Times New Roman" w:cs="Times New Roman"/>
                <w:sz w:val="24"/>
                <w:szCs w:val="24"/>
              </w:rPr>
            </w:pP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208">
            <w:pPr>
              <w:widowControl w:val="0"/>
              <w:spacing w:line="240" w:lineRule="auto"/>
              <w:rPr>
                <w:rFonts w:ascii="Times New Roman" w:hAnsi="Times New Roman" w:eastAsia="Times New Roman" w:cs="Times New Roman"/>
                <w:sz w:val="24"/>
                <w:szCs w:val="24"/>
              </w:rPr>
            </w:pP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20E">
            <w:pPr>
              <w:widowControl w:val="0"/>
              <w:spacing w:line="240" w:lineRule="auto"/>
              <w:rPr>
                <w:rFonts w:ascii="Times New Roman" w:hAnsi="Times New Roman" w:eastAsia="Times New Roman" w:cs="Times New Roman"/>
                <w:sz w:val="24"/>
                <w:szCs w:val="24"/>
              </w:rPr>
            </w:pP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215">
            <w:pPr>
              <w:widowControl w:val="0"/>
              <w:spacing w:line="240" w:lineRule="auto"/>
              <w:rPr>
                <w:rFonts w:ascii="Times New Roman" w:hAnsi="Times New Roman" w:eastAsia="Times New Roman" w:cs="Times New Roman"/>
                <w:sz w:val="24"/>
                <w:szCs w:val="24"/>
              </w:rPr>
            </w:pP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219">
            <w:pPr>
              <w:widowControl w:val="0"/>
              <w:spacing w:line="240" w:lineRule="auto"/>
              <w:rPr>
                <w:rFonts w:ascii="Times New Roman" w:hAnsi="Times New Roman" w:eastAsia="Times New Roman" w:cs="Times New Roman"/>
                <w:sz w:val="24"/>
                <w:szCs w:val="24"/>
              </w:rPr>
            </w:pP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21F">
            <w:pPr>
              <w:widowControl w:val="0"/>
              <w:spacing w:line="240" w:lineRule="auto"/>
              <w:rPr>
                <w:rFonts w:ascii="Times New Roman" w:hAnsi="Times New Roman" w:eastAsia="Times New Roman" w:cs="Times New Roman"/>
                <w:sz w:val="24"/>
                <w:szCs w:val="24"/>
              </w:rPr>
            </w:pP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14:paraId="6F2D9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3">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4">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5">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6">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Наурыз мерекесіне дайындыққа қалай қатыстыруға болады?"</w:t>
            </w:r>
          </w:p>
        </w:tc>
        <w:tc>
          <w:tcPr>
            <w:tcW w:w="2664" w:type="dxa"/>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 Наурыз мерекесіне дайындыққа қалай қатыстыруға болады?"</w:t>
            </w:r>
          </w:p>
        </w:tc>
      </w:tr>
    </w:tbl>
    <w:p w14:paraId="00000229">
      <w:pPr>
        <w:widowControl w:val="0"/>
        <w:spacing w:line="240" w:lineRule="auto"/>
        <w:ind w:left="-425" w:right="-491" w:firstLine="0"/>
        <w:rPr>
          <w:rFonts w:ascii="Times New Roman" w:hAnsi="Times New Roman" w:eastAsia="Times New Roman" w:cs="Times New Roman"/>
          <w:sz w:val="24"/>
          <w:szCs w:val="24"/>
        </w:rPr>
      </w:pPr>
    </w:p>
    <w:p w14:paraId="5A7391AF">
      <w:pPr>
        <w:widowControl w:val="0"/>
        <w:spacing w:line="240" w:lineRule="auto"/>
        <w:ind w:left="-425" w:right="-491" w:firstLine="0"/>
        <w:rPr>
          <w:rFonts w:hint="default" w:ascii="Times New Roman" w:hAnsi="Times New Roman" w:eastAsia="Times New Roman" w:cs="Times New Roman"/>
          <w:b/>
          <w:bCs/>
          <w:sz w:val="28"/>
          <w:szCs w:val="28"/>
          <w:lang w:val="kk-KZ"/>
        </w:rPr>
      </w:pPr>
      <w:bookmarkStart w:id="0" w:name="_GoBack"/>
      <w:r>
        <w:rPr>
          <w:rFonts w:ascii="Times New Roman" w:hAnsi="Times New Roman" w:eastAsia="Times New Roman" w:cs="Times New Roman"/>
          <w:b/>
          <w:bCs/>
          <w:sz w:val="28"/>
          <w:szCs w:val="28"/>
          <w:lang w:val="kk-KZ"/>
        </w:rPr>
        <w:t>Тексерген</w:t>
      </w:r>
      <w:r>
        <w:rPr>
          <w:rFonts w:hint="default" w:ascii="Times New Roman" w:hAnsi="Times New Roman" w:eastAsia="Times New Roman" w:cs="Times New Roman"/>
          <w:b/>
          <w:bCs/>
          <w:sz w:val="28"/>
          <w:szCs w:val="28"/>
          <w:lang w:val="kk-KZ"/>
        </w:rPr>
        <w:t xml:space="preserve"> әдіскер:     Эшанкулова Б.Ю</w:t>
      </w:r>
    </w:p>
    <w:bookmarkEnd w:id="0"/>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B1204303-B154-4406-96D4-0EACB2196825}"/>
  </w:font>
  <w:font w:name="Courier New">
    <w:panose1 w:val="02070309020205020404"/>
    <w:charset w:val="00"/>
    <w:family w:val="modern"/>
    <w:pitch w:val="default"/>
    <w:sig w:usb0="E0002EFF" w:usb1="C0007843" w:usb2="00000009" w:usb3="00000000" w:csb0="400001FF" w:csb1="FFFF0000"/>
    <w:embedRegular r:id="rId2" w:fontKey="{E2C44AD7-07B2-4CC6-8B13-28616E98D753}"/>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67882F80-0798-41E2-88AB-F631D6FE6DC7}"/>
  </w:font>
  <w:font w:name="Calibri">
    <w:panose1 w:val="020F0502020204030204"/>
    <w:charset w:val="00"/>
    <w:family w:val="swiss"/>
    <w:pitch w:val="default"/>
    <w:sig w:usb0="E4002EFF" w:usb1="C000247B" w:usb2="00000009" w:usb3="00000000" w:csb0="200001FF" w:csb1="00000000"/>
    <w:embedRegular r:id="rId4" w:fontKey="{0364649F-860B-45BD-BC21-ED491CC33D90}"/>
  </w:font>
  <w:font w:name="Arial">
    <w:panose1 w:val="020B0604020202020204"/>
    <w:charset w:val="86"/>
    <w:family w:val="swiss"/>
    <w:pitch w:val="default"/>
    <w:sig w:usb0="E0002EFF" w:usb1="C000785B" w:usb2="00000009" w:usb3="00000000" w:csb0="400001FF" w:csb1="FFFF0000"/>
    <w:embedRegular r:id="rId5" w:fontKey="{A3A88C5A-E66E-4D66-9252-1985F53035E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37AC5C0C"/>
    <w:rsid w:val="66C032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25</Pages>
  <Words>915</Words>
  <Characters>6509</Characters>
  <TotalTime>5</TotalTime>
  <ScaleCrop>false</ScaleCrop>
  <LinksUpToDate>false</LinksUpToDate>
  <CharactersWithSpaces>7296</CharactersWithSpaces>
  <Application>WPS Office_12.1.0.25862_F1E327BC-269C-435d-A152-05C5408002CA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2026-04-27T09:48:00Z</dcterms:created>
  <dc:creator>user</dc:creator>
  <cp:lastModifiedBy>user</cp:lastModifiedBy>
  <dcterms:modified xsi:type="dcterms:W3CDTF">2026-04-27T12:54:38Z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7F0FEA1220DA49AEA46E2FAC1FF7F218_12</vt:lpwstr>
  </property>
</Properties>
</file>