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259E8F01">
      <w:pPr>
        <w:widowControl w:val="0"/>
        <w:spacing w:line="240" w:lineRule="auto"/>
        <w:ind w:left="-425" w:right="-491" w:firstLine="0"/>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Мектепке</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дейінгі ұйым: жекеменшік «</w:t>
      </w:r>
      <w:r>
        <w:rPr>
          <w:rFonts w:hint="default" w:ascii="Times New Roman" w:hAnsi="Times New Roman" w:eastAsia="Times New Roman" w:cs="Times New Roman"/>
          <w:sz w:val="24"/>
          <w:szCs w:val="24"/>
          <w:lang w:val="kk-KZ"/>
        </w:rPr>
        <w:t>Мейірім» балабақшасы</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hint="default" w:ascii="Times New Roman" w:hAnsi="Times New Roman" w:eastAsia="Times New Roman" w:cs="Times New Roman"/>
          <w:sz w:val="24"/>
          <w:szCs w:val="24"/>
        </w:rPr>
        <w:t xml:space="preserve"> топ</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Балалардың жасы: 2 жастағы балалар</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Қандай кезеңге жасалды</w:t>
      </w:r>
      <w:r>
        <w:rPr>
          <w:rFonts w:hint="default" w:ascii="Times New Roman" w:hAnsi="Times New Roman" w:eastAsia="Times New Roman" w:cs="Times New Roman"/>
          <w:sz w:val="24"/>
          <w:szCs w:val="24"/>
          <w:lang w:val="kk-KZ"/>
        </w:rPr>
        <w:t>:</w:t>
      </w:r>
      <w:r>
        <w:rPr>
          <w:rFonts w:ascii="Times New Roman" w:hAnsi="Times New Roman" w:eastAsia="Times New Roman" w:cs="Times New Roman"/>
          <w:b/>
          <w:bCs/>
          <w:sz w:val="24"/>
          <w:szCs w:val="24"/>
          <w:rtl w:val="0"/>
        </w:rPr>
        <w:t>04.05 - 08.05.2026ж.</w:t>
      </w:r>
      <w:r>
        <w:rPr>
          <w:rFonts w:hint="default" w:ascii="Times New Roman" w:hAnsi="Times New Roman" w:eastAsia="Times New Roman" w:cs="Times New Roman"/>
          <w:sz w:val="24"/>
          <w:szCs w:val="24"/>
          <w:lang w:val="kk-KZ"/>
        </w:rPr>
        <w:t xml:space="preserve"> </w:t>
      </w:r>
    </w:p>
    <w:p w14:paraId="00000003">
      <w:pPr>
        <w:widowControl w:val="0"/>
        <w:spacing w:line="240" w:lineRule="auto"/>
        <w:ind w:left="-425" w:right="-491" w:firstLine="0"/>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әрбиешінің аты-жөні</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b/>
          <w:bCs/>
          <w:sz w:val="24"/>
          <w:szCs w:val="24"/>
        </w:rPr>
        <w:t>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7498C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5BF47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40D20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«Жоқ, бірлік ақылға бірлік, малға бірлік емес». (Абай Құнанбайұлы)</w:t>
            </w:r>
          </w:p>
        </w:tc>
      </w:tr>
      <w:tr w14:paraId="4DC59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қалыпты қонағымыз,</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қапты қошақанымыз.</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қонақты қарсы алайық,</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айтайық.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0">
            <w:pPr>
              <w:widowControl w:val="0"/>
              <w:spacing w:line="240" w:lineRule="auto"/>
              <w:rPr>
                <w:rFonts w:ascii="Times New Roman" w:hAnsi="Times New Roman" w:eastAsia="Times New Roman" w:cs="Times New Roman"/>
                <w:sz w:val="24"/>
                <w:szCs w:val="24"/>
              </w:rPr>
            </w:pP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8">
            <w:pPr>
              <w:widowControl w:val="0"/>
              <w:spacing w:line="240" w:lineRule="auto"/>
              <w:rPr>
                <w:rFonts w:ascii="Times New Roman" w:hAnsi="Times New Roman" w:eastAsia="Times New Roman" w:cs="Times New Roman"/>
                <w:sz w:val="24"/>
                <w:szCs w:val="24"/>
              </w:rPr>
            </w:pP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Бойың биік өссін.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33">
            <w:pPr>
              <w:widowControl w:val="0"/>
              <w:spacing w:line="240" w:lineRule="auto"/>
              <w:rPr>
                <w:rFonts w:ascii="Times New Roman" w:hAnsi="Times New Roman" w:eastAsia="Times New Roman" w:cs="Times New Roman"/>
                <w:sz w:val="24"/>
                <w:szCs w:val="24"/>
              </w:rPr>
            </w:pP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r>
      <w:tr w14:paraId="25A1D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D">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үстел басындағы тамақтану тәртібіне қалай үйретеміз?"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өздігінен тамақтануына деген көркем сөздің жағымды әсері"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өз-өзіне қызмет етуін мақтаудың маңызы"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Мерекелі күндері ойын-сауық орындарында баланың қауіпсіздігін қамтамасыз ету амалдары.</w:t>
            </w:r>
          </w:p>
        </w:tc>
      </w:tr>
      <w:tr w14:paraId="20929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5">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4A">
            <w:pPr>
              <w:widowControl w:val="0"/>
              <w:spacing w:line="240" w:lineRule="auto"/>
              <w:rPr>
                <w:rFonts w:ascii="Times New Roman" w:hAnsi="Times New Roman" w:eastAsia="Times New Roman" w:cs="Times New Roman"/>
                <w:sz w:val="24"/>
                <w:szCs w:val="24"/>
              </w:rPr>
            </w:pP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4E">
            <w:pPr>
              <w:widowControl w:val="0"/>
              <w:spacing w:line="240" w:lineRule="auto"/>
              <w:rPr>
                <w:rFonts w:ascii="Times New Roman" w:hAnsi="Times New Roman" w:eastAsia="Times New Roman" w:cs="Times New Roman"/>
                <w:sz w:val="24"/>
                <w:szCs w:val="24"/>
              </w:rPr>
            </w:pP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"Дала гүлдері".</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гүлдердің маскаларын үлестіреді.</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көктем күндері!</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дала гүлдері!</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Бұлғап тұр бізге жапырақтарымен,</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Жайқалып тұр қызыл, сары бастарымен.</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58">
            <w:pPr>
              <w:widowControl w:val="0"/>
              <w:spacing w:line="240" w:lineRule="auto"/>
              <w:rPr>
                <w:rFonts w:ascii="Times New Roman" w:hAnsi="Times New Roman" w:eastAsia="Times New Roman" w:cs="Times New Roman"/>
                <w:sz w:val="24"/>
                <w:szCs w:val="24"/>
              </w:rPr>
            </w:pP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«Гүл»</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61">
            <w:pPr>
              <w:widowControl w:val="0"/>
              <w:spacing w:line="240" w:lineRule="auto"/>
              <w:rPr>
                <w:rFonts w:ascii="Times New Roman" w:hAnsi="Times New Roman" w:eastAsia="Times New Roman" w:cs="Times New Roman"/>
                <w:sz w:val="24"/>
                <w:szCs w:val="24"/>
              </w:rPr>
            </w:pP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 кілемге шашамын.</w:t>
            </w:r>
          </w:p>
          <w:p w14:paraId="00000069">
            <w:pPr>
              <w:widowControl w:val="0"/>
              <w:spacing w:line="240" w:lineRule="auto"/>
              <w:rPr>
                <w:rFonts w:ascii="Times New Roman" w:hAnsi="Times New Roman" w:eastAsia="Times New Roman" w:cs="Times New Roman"/>
                <w:sz w:val="24"/>
                <w:szCs w:val="24"/>
              </w:rPr>
            </w:pP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71">
            <w:pPr>
              <w:widowControl w:val="0"/>
              <w:spacing w:line="240" w:lineRule="auto"/>
              <w:rPr>
                <w:rFonts w:ascii="Times New Roman" w:hAnsi="Times New Roman" w:eastAsia="Times New Roman" w:cs="Times New Roman"/>
                <w:sz w:val="24"/>
                <w:szCs w:val="24"/>
              </w:rPr>
            </w:pP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"Гүлдер".</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 гүлдер, көп гүлдер,</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Қызыл гүлдер, көк гүлдер,</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Жайнар кезім келді деп,</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Қанаттарың желбіреп,</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Таңмен бірге оянып,</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нұрына боянып,</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Көрік бердің балаға.</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Тұманбай Молдағалиев.</w:t>
            </w:r>
          </w:p>
          <w:p w14:paraId="0000007E">
            <w:pPr>
              <w:widowControl w:val="0"/>
              <w:spacing w:line="240" w:lineRule="auto"/>
              <w:rPr>
                <w:rFonts w:ascii="Times New Roman" w:hAnsi="Times New Roman" w:eastAsia="Times New Roman" w:cs="Times New Roman"/>
                <w:sz w:val="24"/>
                <w:szCs w:val="24"/>
              </w:rPr>
            </w:pP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ұйықтатамыз" ойыны.</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 Оқып беруді ойыншықтарды көрсетумен сүйемелдеу.</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Әлімқұлов "Әлди, әлди!"</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суреттер" дамытушы ойын-жаттығуы.</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тіл дамыту және көркем әдебиет)</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Сипаты әртүрлі әуен жазбалары, заттық суреттер немесе ойыншықтар.</w:t>
            </w:r>
          </w:p>
          <w:p w14:paraId="00000090">
            <w:pPr>
              <w:widowControl w:val="0"/>
              <w:spacing w:line="240" w:lineRule="auto"/>
              <w:rPr>
                <w:rFonts w:ascii="Times New Roman" w:hAnsi="Times New Roman" w:eastAsia="Times New Roman" w:cs="Times New Roman"/>
                <w:sz w:val="24"/>
                <w:szCs w:val="24"/>
              </w:rPr>
            </w:pP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ойыны.</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p w14:paraId="00000094">
            <w:pPr>
              <w:widowControl w:val="0"/>
              <w:spacing w:line="240" w:lineRule="auto"/>
              <w:rPr>
                <w:rFonts w:ascii="Times New Roman" w:hAnsi="Times New Roman" w:eastAsia="Times New Roman" w:cs="Times New Roman"/>
                <w:sz w:val="24"/>
                <w:szCs w:val="24"/>
              </w:rPr>
            </w:pP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 Әли "Паровоз".</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жастарына сәйкес көркем шығармалар оқу. Балаларды авторлық шығармаларды тыңдауға үйрету. Балаларды педагогтің көмегімен өлеңді толық қайталауға ынталандыру.</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Пыс-пыс! - деді,</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Уһ-уһ! - деді</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кезде.</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Пыш-пыш! - деді,</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Уф-уф! - деді</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кезде.</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Тақы-түкі,</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Тақы-түкі, Тез өт! - деп,</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Тоқтамайды дөңгелектер безектеп.</w:t>
            </w:r>
          </w:p>
        </w:tc>
      </w:tr>
      <w:tr w14:paraId="7CA52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1">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бәріңе!" балалар қолдарын жоғары көтеріп, иіліп амандасады.</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4."Қайырлы таң дейді менің қолдарым!" – деп, қол білезіктерін айналдырады;</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5."Қайырлы таң дейді менің денем де!" – деп, денесін қозғайды (3-4 рет қайталау);</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"Қайырлы таң дейді менің аяғым!" – деп, екі аяғын кезек-кезек алға қояды (3-4 рет қайталау);</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"Тамаша, тамаша, бір, екі деп санаса" деп айта жүріп, орындықтарға жайғасады.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бәріңе!" балалар қолдарын жоғары көтеріп, иіліп амандасады.</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4."Қайырлы таң дейді менің қолдарым!" – деп, қол білезіктерін айналдырады;</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5."Қайырлы таң дейді менің денем де!" – деп, денесін қозғайды (3-4 рет қайталау);</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"Қайырлы таң дейді менің аяғым!" – деп, екі аяғын кезек-кезек алға қояды (3-4 рет қайталау);</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"Тамаша, тамаша, бір, екі деп санаса" деп айта жүріп, орындықтарға жайғасады.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бәріңе!" балалар қолдарын жоғары көтеріп, иіліп амандасады.</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4."Қайырлы таң дейді менің қолдарым!" – деп, қол білезіктерін айналдырады;</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5."Қайырлы таң дейді менің денем де!" – деп, денесін қозғайды (3-4 рет қайталау);</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"Қайырлы таң дейді менің аяғым!" – деп, екі аяғын кезек-кезек алға қояды (3-4 рет қайталау);</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"Тамаша, тамаша, бір, екі деп санаса" деп айта жүріп, орындықтарға жайғасады.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бәріңе!" балалар қолдарын жоғары көтеріп, иіліп амандасады.</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4."Қайырлы таң дейді менің қолдарым!" – деп, қол білезіктерін айналдырады;</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5."Қайырлы таң дейді менің денем де!" – деп, денесін қозғайды (3-4 рет қайталау);</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"Қайырлы таң дейді менің аяғым!" – деп, екі аяғын кезек-кезек алға қояды (3-4 рет қайталау);</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"Тамаша, тамаша, бір, екі деп санаса" деп айта жүріп, орындықтарға жайғасады.</w:t>
            </w:r>
          </w:p>
        </w:tc>
      </w:tr>
      <w:tr w14:paraId="3355A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B">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Қанеки, қаздар, қаздар,</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Суға сүңгіп, шомылыңдар!</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Шомылып-шомылып,</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Жұмсақ шөпке қоныңдар! (Д. Ахметова)</w:t>
            </w:r>
          </w:p>
          <w:p w14:paraId="000000D3">
            <w:pPr>
              <w:widowControl w:val="0"/>
              <w:spacing w:line="240" w:lineRule="auto"/>
              <w:rPr>
                <w:rFonts w:ascii="Times New Roman" w:hAnsi="Times New Roman" w:eastAsia="Times New Roman" w:cs="Times New Roman"/>
                <w:sz w:val="24"/>
                <w:szCs w:val="24"/>
              </w:rPr>
            </w:pP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Алақай! Алақай!</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Барамыз дастарқанға қарай.</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Ботқамыз дәмді, аппақ,</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Болмаймыз сатпақ.</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Қасықпен алайық,</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Асықпай асайық. (Д. Ахметова)</w:t>
            </w:r>
          </w:p>
        </w:tc>
      </w:tr>
      <w:tr w14:paraId="2F9FE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"Раушан гүлім" - Қаршыға Ахметдияров https://kitap.kz/music/2/qarshyha-axmediyarov-kujler-iv</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Тақырыбы: "Ашуланғанда, мен не істеуім керек?". Мақсаты: балаларды жағымды және жағымсыз эмоциялармен таныстыру; адамға жанашырлықты білдіруге үйрету; жағымсыз эмоцияларды өзге жағымды эмоциялармен алмастыру үлгілерін көрсету; мультфильмдер, ертегі кейіпкерлердің жағымды эмоцияларды білдіргенін көрсету.</w:t>
            </w:r>
          </w:p>
        </w:tc>
      </w:tr>
      <w:tr w14:paraId="38879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 шеңбері</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 Балалардың сөздік қорын көңіл-күйін (қуану, күлу, ренжу), адамдардың қарым-қатынасын (құшақтау, көмектесу) білдіретін етістіктермен байыту.</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Неткен әдемі біздің әлем!</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Ғажайыптарға "Сәлем!"</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Ғажайыптардан көз алмайсың,</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Қуанып, бәрін қызықтайсың!</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«Кәмпитті қағазға ораймыз» дамытушы жаттығуы.</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үйлестіруді, қолдың ұсақ моторикасын, «көз – қол» сенсомоторлық кеңістіктік координациясын дамыту;</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берілген нысанға сай нақты әрекеттерді орындауға жаттықтыру.</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шағын текшелер, цилиндрлер, шарлар, қағаз.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мәнерлеп оқу жаттығуы.</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«Бәйтерек».</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Отанымның тірегі</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Астанамның жүрегі.</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Мақтан етем өзіңді,</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Бәйтерегім киелі.</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000000FF">
            <w:pPr>
              <w:widowControl w:val="0"/>
              <w:spacing w:line="240" w:lineRule="auto"/>
              <w:rPr>
                <w:rFonts w:ascii="Times New Roman" w:hAnsi="Times New Roman" w:eastAsia="Times New Roman" w:cs="Times New Roman"/>
                <w:sz w:val="24"/>
                <w:szCs w:val="24"/>
              </w:rPr>
            </w:pP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балалар, күлейік,</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Күлкіменен түлейік.</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Қабақ түю не керек?</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боп жүрейік!</w:t>
            </w:r>
          </w:p>
        </w:tc>
      </w:tr>
      <w:tr w14:paraId="15073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4">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"Солдаттармыз саптағы".</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еңіс тақтайдың үстімен жоғары және төмен жүруге жаттықтыру; еңіс тақтайдың үстімен жоғары және төмен жүру кезінде дене тепе-теңдігін сақтай білу дағдыларына машықтандыру; еңіс тақтай үстінде жүру кезінде өз дене мүшелерін игере білу қабілетін қалыптастыру.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"Отшашулар".</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Әртүрлі музыкалық аспаптарда орындалған таныс әуендерді тыңдау, тани білу. Әнді жеке және топпен айту, әуенді интонациямен және ырғақты дұрыс жеткізу. Әннің мазмұнына сай қолдарымен қарапайым қимылдарды жасай білуге үйрету. Қарапайым би қимылдарын орындау; ырғақты қимылдарды музыкамен бірге бастап, соңғы дыбыста бірге аяқтай білуге үйрету. Қимылдарды музыкалық аспаптармен (сылдырмақпен) орындау дағдысын дамыту. Шулы музыкалық аспаптарда ақырын және қатты дыбыстарды ырғақты ойнай білуге үйрету; бейбітшілік туралы түсінік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жас ұланбыз".</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сапқа тұрғызып, бірінің артынан бірін жеңіл, салтанатты адыммен жүргізу; еңіс тақтайдың үстімен жоғары және төмен жүру техникасын жетілдіру; еңіс тақтайдың үстімен жоғары және төмен жүру кезінде дене тепе-теңдігін сақтауда епті, жылдам, шапшаң болуға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F">
            <w:pPr>
              <w:widowControl w:val="0"/>
              <w:spacing w:line="240" w:lineRule="auto"/>
              <w:rPr>
                <w:rFonts w:ascii="Times New Roman" w:hAnsi="Times New Roman" w:eastAsia="Times New Roman" w:cs="Times New Roman"/>
                <w:sz w:val="24"/>
                <w:szCs w:val="24"/>
              </w:rPr>
            </w:pPr>
          </w:p>
        </w:tc>
      </w:tr>
      <w:tr w14:paraId="7977F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0">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гүл алып".</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Е. Тұрманжановтың «Көктем келді гүл алып» өлеңімен таныстыра отырып, көктем мезгіліне тән құбылыстар туралы түсінік беру; табиғаттың әсемдігін сезіне білу қабілетін қалыптастыру; тірек сөздерді ересек адамның соңынан мәнерлеп айтуға талпындыру; өлең жолдарын оқуда жағымды эмоциялық ахуал тудыру.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 гүл".</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бақбақ гүлмен таныстыра отырып, оны бақылай білуге үйрету; бақбақ гүлдің құрылымы мен ерекшеліктерін байқау және басқа өсімдіктерден айырмашылығын таба білу қасиеттерін қалыптастыру; жағымды эмоцияларға бөленуге жағдайлар жасау.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 қақпасы".</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аула қақпасын және текшелерді үлгі бойынша бір-бірінің үстіне түзу тізіп, екі баған жасап, екі бағанды білеумен жауып қосып, үстінен ортаға призманы қоюға үйрету; педагогтің үлгісіне сай орындау қабілетін арттыру; құрылыс нәтижесін іс-тәжірибе және ойыншықпен ойнау арқылы тексеру қабілетін қалыптастыру. Балалардың құрылыс материалдардың қасиеттерін қабылдауы мен кеңістікте бағдарлану мүмкіндіктерін арттыру; тілі мен байқағыштығын және қолдың ұсақ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«Отбасы».</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есімі мен жасын, отбасы мүшелерінің аттарын атауға үйрету.</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барысында отбасының тұрмыс-тіршілігін шығармашылықпен бейнелеуге ынталандыру; екі кейіпкер қатысатын сюжеттерде (ана — қыз) өзара әрекеттесу дағдыларын қалыптастыру; бір-бірімен тіл табысып, өзара келісімде ойнау қабілеттерін дамыту.</w:t>
            </w:r>
          </w:p>
        </w:tc>
      </w:tr>
      <w:tr w14:paraId="5F3D0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0">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2A676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6">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1426F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E">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Аққайыңды бақылау.</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(аққайыңмен) таныстыруды жалғастыру. Сыртқы 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 Қауіпсіздік. Өсімдіктерді бақылауда қауіпсіздікті сақтауды қадағалау.</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Аққайың, аққайың,</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Жазғы киімің дайын:</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көйлек,</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желек,</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Сырғаларың желпілдек.</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Аққайың бізбен билемек,</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Қуанышқа бөленмек. (Дина Ахметова)</w:t>
            </w:r>
          </w:p>
          <w:p w14:paraId="00000139">
            <w:pPr>
              <w:widowControl w:val="0"/>
              <w:spacing w:line="240" w:lineRule="auto"/>
              <w:rPr>
                <w:rFonts w:ascii="Times New Roman" w:hAnsi="Times New Roman" w:eastAsia="Times New Roman" w:cs="Times New Roman"/>
                <w:sz w:val="24"/>
                <w:szCs w:val="24"/>
              </w:rPr>
            </w:pP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3D">
            <w:pPr>
              <w:widowControl w:val="0"/>
              <w:spacing w:line="240" w:lineRule="auto"/>
              <w:rPr>
                <w:rFonts w:ascii="Times New Roman" w:hAnsi="Times New Roman" w:eastAsia="Times New Roman" w:cs="Times New Roman"/>
                <w:sz w:val="24"/>
                <w:szCs w:val="24"/>
              </w:rPr>
            </w:pP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"Аюдың орманында" қимылды ойыны.</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Балалардың бір-біріне қақтығысып қалмай, жүгіре білу қабілетін, қауіпсіздікті қадағалау.</w:t>
            </w:r>
          </w:p>
          <w:p w14:paraId="00000141">
            <w:pPr>
              <w:widowControl w:val="0"/>
              <w:spacing w:line="240" w:lineRule="auto"/>
              <w:rPr>
                <w:rFonts w:ascii="Times New Roman" w:hAnsi="Times New Roman" w:eastAsia="Times New Roman" w:cs="Times New Roman"/>
                <w:sz w:val="24"/>
                <w:szCs w:val="24"/>
              </w:rPr>
            </w:pP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лақтыр" қимылды ойыны.</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Екі қолмен, әртүрлі тәсілдермен әртүрлі бастапқы қалыпта 0,5-1,5 метр арақашықтықтағы нысанаға (төмен, жоғары) лақтыруға үйрету. Балалардың ойынға қызығушылығын дамытуға ықпал ете отырып, негізгі қимылдарды (лақтыру) жетілдіру.</w:t>
            </w:r>
          </w:p>
          <w:p w14:paraId="00000145">
            <w:pPr>
              <w:widowControl w:val="0"/>
              <w:spacing w:line="240" w:lineRule="auto"/>
              <w:rPr>
                <w:rFonts w:ascii="Times New Roman" w:hAnsi="Times New Roman" w:eastAsia="Times New Roman" w:cs="Times New Roman"/>
                <w:sz w:val="24"/>
                <w:szCs w:val="24"/>
              </w:rPr>
            </w:pP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түсуге, ересектердің көмегімен рөлді басқаруға үйрету.</w:t>
            </w:r>
          </w:p>
          <w:p w14:paraId="00000149">
            <w:pPr>
              <w:widowControl w:val="0"/>
              <w:spacing w:line="240" w:lineRule="auto"/>
              <w:rPr>
                <w:rFonts w:ascii="Times New Roman" w:hAnsi="Times New Roman" w:eastAsia="Times New Roman" w:cs="Times New Roman"/>
                <w:sz w:val="24"/>
                <w:szCs w:val="24"/>
              </w:rPr>
            </w:pP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Көгершін.</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Фариза Оңғарсынова</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"Көгершіндерім"</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 көгершіндер көп менде,</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келеді олар сағындырып көктемде.</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жүзінде қалықтайды қуанып,</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желпіп, күннің нұры өпкенде.</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Көгершіннің сыртқы ерекшеліктеріне, қимылдарына көңіл аудару.</w:t>
            </w:r>
          </w:p>
          <w:p w14:paraId="00000157">
            <w:pPr>
              <w:widowControl w:val="0"/>
              <w:spacing w:line="240" w:lineRule="auto"/>
              <w:rPr>
                <w:rFonts w:ascii="Times New Roman" w:hAnsi="Times New Roman" w:eastAsia="Times New Roman" w:cs="Times New Roman"/>
                <w:sz w:val="24"/>
                <w:szCs w:val="24"/>
              </w:rPr>
            </w:pP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құмды үлескенің ішіне түсіру.</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Ересектерге көмектесу ниетін қолдау. Қауіпсіз әрекет етуді қадағалау.</w:t>
            </w:r>
          </w:p>
          <w:p w14:paraId="0000015B">
            <w:pPr>
              <w:widowControl w:val="0"/>
              <w:spacing w:line="240" w:lineRule="auto"/>
              <w:rPr>
                <w:rFonts w:ascii="Times New Roman" w:hAnsi="Times New Roman" w:eastAsia="Times New Roman" w:cs="Times New Roman"/>
                <w:sz w:val="24"/>
                <w:szCs w:val="24"/>
              </w:rPr>
            </w:pP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"Бақбақтар" қимылды ойыны.</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сигнал бойынша жан-жаққа шашырап жүгіріп, қалаған орындарға шоқайып отыруға ынталандыру; зейінін, шапшаңдыққа, жылдамдыққа тәрбиелеу.</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біз шеңберге жиналып, бір үлкен күн болайық. Шеңберде жүріп, барлығымыз тақпаққа қосылайық.</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шуағы шөпте,</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нүктелер төкпе.</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Түп-түзу тіке сабақ,</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Сап-сары гүлдер бақбақ.</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 сөзі айтылған кезде жан-жаққа жүгіріп, жерге шоқайып отыра қаласыңдар.</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166">
            <w:pPr>
              <w:widowControl w:val="0"/>
              <w:spacing w:line="240" w:lineRule="auto"/>
              <w:rPr>
                <w:rFonts w:ascii="Times New Roman" w:hAnsi="Times New Roman" w:eastAsia="Times New Roman" w:cs="Times New Roman"/>
                <w:sz w:val="24"/>
                <w:szCs w:val="24"/>
              </w:rPr>
            </w:pP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"Қояндар жолымен" қимылды жаттығуы.</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0000016A">
            <w:pPr>
              <w:widowControl w:val="0"/>
              <w:spacing w:line="240" w:lineRule="auto"/>
              <w:rPr>
                <w:rFonts w:ascii="Times New Roman" w:hAnsi="Times New Roman" w:eastAsia="Times New Roman" w:cs="Times New Roman"/>
                <w:sz w:val="24"/>
                <w:szCs w:val="24"/>
              </w:rPr>
            </w:pP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түсуге, ересектердің көмегімен рөлді басқаруға үйрету.</w:t>
            </w:r>
          </w:p>
          <w:p w14:paraId="0000016E">
            <w:pPr>
              <w:widowControl w:val="0"/>
              <w:spacing w:line="240" w:lineRule="auto"/>
              <w:rPr>
                <w:rFonts w:ascii="Times New Roman" w:hAnsi="Times New Roman" w:eastAsia="Times New Roman" w:cs="Times New Roman"/>
                <w:sz w:val="24"/>
                <w:szCs w:val="24"/>
              </w:rPr>
            </w:pP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 гүлін бақылау.</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табиғатқа деген қызығушылықтарын қалыптастыру. Қоршаған ортадағы өсімдіктермен (бақбақпен) таныстыру. Сыртқы белгілері бойынша ажыратуға үйрету. Ересектердің сөзін түсінуге, қарапайым сұрақтарға (Не? Не істейді?) жауап беруге үйрету.</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Бақбақтың түсі сары, басы үлпілдек екендігін көзбен көріп, қолмен ұстап, сипап, өскен жерінен жұлмауға тәрбиелеу.</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шуағы шөпте,</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нүктелер төкпе.</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Түп-түзу тіке сабақ,</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Сап-сары гүлдер бақбақ.</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Ұп-ұзын көп жапырақ,</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Сап-сары гүлдер бақбақ,</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7D">
            <w:pPr>
              <w:widowControl w:val="0"/>
              <w:spacing w:line="240" w:lineRule="auto"/>
              <w:rPr>
                <w:rFonts w:ascii="Times New Roman" w:hAnsi="Times New Roman" w:eastAsia="Times New Roman" w:cs="Times New Roman"/>
                <w:sz w:val="24"/>
                <w:szCs w:val="24"/>
              </w:rPr>
            </w:pP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үлескедегі құмның бетін ұсақ өсімдік қоқысынан тазалау.</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Ересектерге көмектесу ниетін қолдау. Ересектердің әрекеттерді қалай орындап жатқанына балалардың назарын аудару. Қауіпсіз әрекет етуді қадағалау.</w:t>
            </w:r>
          </w:p>
          <w:p w14:paraId="00000181">
            <w:pPr>
              <w:widowControl w:val="0"/>
              <w:spacing w:line="240" w:lineRule="auto"/>
              <w:rPr>
                <w:rFonts w:ascii="Times New Roman" w:hAnsi="Times New Roman" w:eastAsia="Times New Roman" w:cs="Times New Roman"/>
                <w:sz w:val="24"/>
                <w:szCs w:val="24"/>
              </w:rPr>
            </w:pP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 Таңбалауыштардың белгілі түстеріне қарай топтасып, бір-біріне соғылмай жүре білу дағдыларын дамыту; жағымды әсерлерге бөленуге тәрбиелеу.</w:t>
            </w:r>
          </w:p>
          <w:p w14:paraId="00000185">
            <w:pPr>
              <w:widowControl w:val="0"/>
              <w:spacing w:line="240" w:lineRule="auto"/>
              <w:rPr>
                <w:rFonts w:ascii="Times New Roman" w:hAnsi="Times New Roman" w:eastAsia="Times New Roman" w:cs="Times New Roman"/>
                <w:sz w:val="24"/>
                <w:szCs w:val="24"/>
              </w:rPr>
            </w:pP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жаттықтыру; тепе-теңдікті сақтауға, ептілікке баулу.</w:t>
            </w:r>
          </w:p>
          <w:p w14:paraId="00000189">
            <w:pPr>
              <w:widowControl w:val="0"/>
              <w:spacing w:line="240" w:lineRule="auto"/>
              <w:rPr>
                <w:rFonts w:ascii="Times New Roman" w:hAnsi="Times New Roman" w:eastAsia="Times New Roman" w:cs="Times New Roman"/>
                <w:sz w:val="24"/>
                <w:szCs w:val="24"/>
              </w:rPr>
            </w:pP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түсуге, ересектердің көмегімен рөлді басқаруға үйрету.</w:t>
            </w:r>
          </w:p>
          <w:p w14:paraId="0000018D">
            <w:pPr>
              <w:widowControl w:val="0"/>
              <w:spacing w:line="240" w:lineRule="auto"/>
              <w:rPr>
                <w:rFonts w:ascii="Times New Roman" w:hAnsi="Times New Roman" w:eastAsia="Times New Roman" w:cs="Times New Roman"/>
                <w:sz w:val="24"/>
                <w:szCs w:val="24"/>
              </w:rPr>
            </w:pP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Гүлденген бұталарды (ағаштарды) бақылау.</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гүлденген бұталар мен ағаштар туралы ұғымдарын қалыптастыру; көктем мезгілінде өсімдіктердің тек жапырақтары емес, гүлдері пайда болғанына көңіл аудару. Ересектердің сөзін түсінуге, қарапайым сұрақтарға (Не? Не істейді?) жауап беруге үйрету.</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Көктемде гүлдейді бұталар,</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Көктемде гүлдейді ағаштар,</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Көзге тартымды бұл гүлдер,</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Қонады гүлге жәндіктер.</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9A">
            <w:pPr>
              <w:widowControl w:val="0"/>
              <w:spacing w:line="240" w:lineRule="auto"/>
              <w:rPr>
                <w:rFonts w:ascii="Times New Roman" w:hAnsi="Times New Roman" w:eastAsia="Times New Roman" w:cs="Times New Roman"/>
                <w:sz w:val="24"/>
                <w:szCs w:val="24"/>
              </w:rPr>
            </w:pP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9E">
            <w:pPr>
              <w:widowControl w:val="0"/>
              <w:spacing w:line="240" w:lineRule="auto"/>
              <w:rPr>
                <w:rFonts w:ascii="Times New Roman" w:hAnsi="Times New Roman" w:eastAsia="Times New Roman" w:cs="Times New Roman"/>
                <w:sz w:val="24"/>
                <w:szCs w:val="24"/>
              </w:rPr>
            </w:pP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гүлдерге қонды" қимылды ойыны.</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жерге "гүлдер" деп атап, әр жерге шеңберлерді сызып немесе қағаздан гүлдер киықтарын шашып, жайып қоюы мүмкін.</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Көбелектер, қоңыздар,</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Тоқтамайсыңдар, ұшасыңдар!</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Қорек іздеп жатсаңдар,</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Гүлдерге қонасыңдар!</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A8">
            <w:pPr>
              <w:widowControl w:val="0"/>
              <w:spacing w:line="240" w:lineRule="auto"/>
              <w:rPr>
                <w:rFonts w:ascii="Times New Roman" w:hAnsi="Times New Roman" w:eastAsia="Times New Roman" w:cs="Times New Roman"/>
                <w:sz w:val="24"/>
                <w:szCs w:val="24"/>
              </w:rPr>
            </w:pP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000001AC">
            <w:pPr>
              <w:widowControl w:val="0"/>
              <w:spacing w:line="240" w:lineRule="auto"/>
              <w:rPr>
                <w:rFonts w:ascii="Times New Roman" w:hAnsi="Times New Roman" w:eastAsia="Times New Roman" w:cs="Times New Roman"/>
                <w:sz w:val="24"/>
                <w:szCs w:val="24"/>
              </w:rPr>
            </w:pP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тебу жаттығулары.</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Үш дөңгелекті велосипедке отыруға, одан ересектердің көмегімен түсуге, ересектердің көмегімен рөлді басқаруға үйрету.</w:t>
            </w:r>
          </w:p>
          <w:p w14:paraId="000001B0">
            <w:pPr>
              <w:widowControl w:val="0"/>
              <w:spacing w:line="240" w:lineRule="auto"/>
              <w:rPr>
                <w:rFonts w:ascii="Times New Roman" w:hAnsi="Times New Roman" w:eastAsia="Times New Roman" w:cs="Times New Roman"/>
                <w:sz w:val="24"/>
                <w:szCs w:val="24"/>
              </w:rPr>
            </w:pP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Өз бетімен, құммен ойналатын ойындар.</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r>
      <w:tr w14:paraId="51437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4">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6B145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F">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тағам жейміз біз,</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Ауыз жауып шайнаймыз,</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Сөйлеуге де уақыт жоқ.</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Болсын қарнымыз тоқ. (Д. Ахметова)</w:t>
            </w:r>
          </w:p>
        </w:tc>
      </w:tr>
      <w:tr w14:paraId="2C614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B">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абайын» (халық аузынан)</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абайын,</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Атқа тоқым жабайын,</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Құрығынды майырып,</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Түнде жылқы қайырып,</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Жаудан жылқы айырып,</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Жігіт болар ма екенсің?</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Айыр қалпақ киісіп,</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Ақырып жауға тиісіп,</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Батыр болар ма екенсің?</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Бармақтарың майысып,</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ою ойысып,</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 болар ма екенсің?</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Тандайларың тақылдап,</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Сөйлегенде сөз бермей,</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Шешен болар ма екенсің?</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балағын түріскен,</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Ұлы топта күрескен</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Балуан болар ма екенсің?</w:t>
            </w:r>
          </w:p>
        </w:tc>
      </w:tr>
      <w:tr w14:paraId="1DACC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1E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1EA">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Ұйқыашар жаттығулары.</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Керует жанындағы жаттығулар</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"Құстар оянды". Б.қ.: аяқты сәл алшақ қою. Қолдарды жан-жаққа созу, былғау – «құстар қанат қағып жатыр».</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"Құстар достарын шақырып жатыр". Б.қ.: тұрып, қол белде, аяқ сәл алшақ. Оң жаққа, сол жаққа бұрылу, «Шиық-шиық» деп айту.</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"Құстар жем шұқып жатыр". Б.қ.: тұрып, аяқ сәл алшақ, қол төменде. Отыру, саусақпен еденді соғу, бастапқы қалыпқа келу.</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"Құстар көңілденіп жатыр". Б.қ.: тұрып, аяқ сәл алшақ, қол түсірілген. Жүріспен кезектесіп, бір орында секіру.</w:t>
            </w:r>
          </w:p>
        </w:tc>
      </w:tr>
      <w:tr w14:paraId="55680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9">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3335E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2">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"Әлди, әлди!"</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мен көркем әдебиет)</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бесік жырларын тыңдауға үйрету.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қуыршақтар немесе балаларға ұнамды кейіпкер ойыншықтар.</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ойыншықтарын қолға алып, еркін тербету қимылдарын жасауға мүмкіндік береді. Содан соң педагог тақпақты мәнерлеп айта тұрып, балаларды бірге қосылуға тартады.</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Әлди, әлди!</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20D">
            <w:pPr>
              <w:widowControl w:val="0"/>
              <w:spacing w:line="240" w:lineRule="auto"/>
              <w:rPr>
                <w:rFonts w:ascii="Times New Roman" w:hAnsi="Times New Roman" w:eastAsia="Times New Roman" w:cs="Times New Roman"/>
                <w:sz w:val="24"/>
                <w:szCs w:val="24"/>
              </w:rPr>
            </w:pP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 (С. Әлімқұлов)</w:t>
            </w:r>
          </w:p>
          <w:p w14:paraId="00000212">
            <w:pPr>
              <w:widowControl w:val="0"/>
              <w:spacing w:line="240" w:lineRule="auto"/>
              <w:rPr>
                <w:rFonts w:ascii="Times New Roman" w:hAnsi="Times New Roman" w:eastAsia="Times New Roman" w:cs="Times New Roman"/>
                <w:sz w:val="24"/>
                <w:szCs w:val="24"/>
              </w:rPr>
            </w:pP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ойыны.</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Музыкадан ойын-жаттығулар.</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"Билейміз гүлдермен".</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көңілді әннің сипатын ажыратып, ырғаққа сай қимылдарды жасауға ынталандыру; топта және жұпта билеу дағдыларын жетілдіру; жағымды эмоцияларды дамыту.</w:t>
            </w:r>
          </w:p>
          <w:p w14:paraId="00000219">
            <w:pPr>
              <w:widowControl w:val="0"/>
              <w:spacing w:line="240" w:lineRule="auto"/>
              <w:rPr>
                <w:rFonts w:ascii="Times New Roman" w:hAnsi="Times New Roman" w:eastAsia="Times New Roman" w:cs="Times New Roman"/>
                <w:sz w:val="24"/>
                <w:szCs w:val="24"/>
              </w:rPr>
            </w:pP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және көп ойыншықтар" ойын-жаттығуы.</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Түсі, пішіні, көлемі, саны әртүрлі ойыншықтар.</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Жауаптың мысалы.</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доп – көп доптар.</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дөңгелек доп – көп дөңгелек доптар.</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қызыл доп – көп жасыл доптар.</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үлкен доп – көп кішкентай доптар.</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қандай?" ойын-жаттығуы.</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p w14:paraId="00000226">
            <w:pPr>
              <w:widowControl w:val="0"/>
              <w:spacing w:line="240" w:lineRule="auto"/>
              <w:rPr>
                <w:rFonts w:ascii="Times New Roman" w:hAnsi="Times New Roman" w:eastAsia="Times New Roman" w:cs="Times New Roman"/>
                <w:sz w:val="24"/>
                <w:szCs w:val="24"/>
              </w:rPr>
            </w:pP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не ұқсайды?" дидактикалық ойыны.</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сурет салу, тіл дамыту және көркем әдебиет)</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суретін сал» дидактикалық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2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 (орыс тілінен аударма)</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өзін-өзі күту, беті-қолды жуу әдебіне үйрету; педагогтің соңынан көркемсөзді қайталап, жағымды әсерге бөленуге баулу.</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Тісім тастан таймасын!</w:t>
            </w:r>
          </w:p>
          <w:p w14:paraId="00000237">
            <w:pPr>
              <w:widowControl w:val="0"/>
              <w:spacing w:line="240" w:lineRule="auto"/>
              <w:rPr>
                <w:rFonts w:ascii="Times New Roman" w:hAnsi="Times New Roman" w:eastAsia="Times New Roman" w:cs="Times New Roman"/>
                <w:sz w:val="24"/>
                <w:szCs w:val="24"/>
              </w:rPr>
            </w:pP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r>
      <w:tr w14:paraId="7CE4E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B">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"Дала гүлдері".</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гүлдердің маскаларын үлестіреді.</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көктем күндері!</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тамаша дала гүлдері!</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Бұлғап тұр бізге жапырақтарымен,</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Жайқалып тұр қызыл, сары бастарымен.</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дала" тақпағын мәнерлеп оқу.</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дала".</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Алақай-ау, алақай,</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Дала қандай кең еді!</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 өзімдей балақай,</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Қырдың гүлін тереді.</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 Әлімқұлов</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 шары".</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Ермексаздан шарды илеу амалдарын игерту.</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251">
            <w:pPr>
              <w:widowControl w:val="0"/>
              <w:spacing w:line="240" w:lineRule="auto"/>
              <w:rPr>
                <w:rFonts w:ascii="Times New Roman" w:hAnsi="Times New Roman" w:eastAsia="Times New Roman" w:cs="Times New Roman"/>
                <w:sz w:val="24"/>
                <w:szCs w:val="24"/>
              </w:rPr>
            </w:pP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"Лағым".</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Сөздік қорды үй жануарлары төлдерін білдіретін зат есімдермен байыту.</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"Лағым".</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Секір, секір, лағым,</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Тартқанша құмарың!</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Желпілдесін жел күнгі,</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Жапырақша құлағың.</w:t>
            </w:r>
          </w:p>
          <w:p w14:paraId="0000025A">
            <w:pPr>
              <w:widowControl w:val="0"/>
              <w:spacing w:line="240" w:lineRule="auto"/>
              <w:rPr>
                <w:rFonts w:ascii="Times New Roman" w:hAnsi="Times New Roman" w:eastAsia="Times New Roman" w:cs="Times New Roman"/>
                <w:sz w:val="24"/>
                <w:szCs w:val="24"/>
              </w:rPr>
            </w:pP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Сырт-сырт етіп тұяғың,</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 билеші, лағым!</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Ырғып өтіп жырадан,</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Басына шық қияның.</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Желдірбаева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«Күн»</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r>
      <w:tr w14:paraId="609A5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4">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2C777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C">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Қарағашты бақылау.</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(қарағашпен) таныстыруды жалғастыру. Сыртқы белгілері бойынша ажыратуға үйрету. Көктемде бүршік атқанына көңіл аудару.</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діңдегі</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әжіміндей,</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тамыры</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Тарайды өрімдей.</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пен ыстыққа қарағашым-ай төзеді,</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Бұтақтарын жан-жаққа жайып өседі. (Д. Ахметова)</w:t>
            </w:r>
          </w:p>
          <w:p w14:paraId="00000277">
            <w:pPr>
              <w:widowControl w:val="0"/>
              <w:spacing w:line="240" w:lineRule="auto"/>
              <w:rPr>
                <w:rFonts w:ascii="Times New Roman" w:hAnsi="Times New Roman" w:eastAsia="Times New Roman" w:cs="Times New Roman"/>
                <w:sz w:val="24"/>
                <w:szCs w:val="24"/>
              </w:rPr>
            </w:pP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үлескедегі құмның бетін ұсақ өсімдік қоқысынан тазалау.</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Ересектерге көмектесу ниетін қолдау. Ересектердің әрекеттерді қалай орындап жатқанына балалардың назарын аудару. Қауіпсіз әрекет етуді қадағалау.</w:t>
            </w:r>
          </w:p>
          <w:p w14:paraId="0000027B">
            <w:pPr>
              <w:widowControl w:val="0"/>
              <w:spacing w:line="240" w:lineRule="auto"/>
              <w:rPr>
                <w:rFonts w:ascii="Times New Roman" w:hAnsi="Times New Roman" w:eastAsia="Times New Roman" w:cs="Times New Roman"/>
                <w:sz w:val="24"/>
                <w:szCs w:val="24"/>
              </w:rPr>
            </w:pP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"Аталған ағашқа қарай жүгір" қимылды ойыны.</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Терек, аққайың, шырша ағаштарының суреттері (немесе басқа таныс ағаштар) салынған белгі таяқшалары.</w:t>
            </w:r>
          </w:p>
          <w:p w14:paraId="00000280">
            <w:pPr>
              <w:widowControl w:val="0"/>
              <w:spacing w:line="240" w:lineRule="auto"/>
              <w:rPr>
                <w:rFonts w:ascii="Times New Roman" w:hAnsi="Times New Roman" w:eastAsia="Times New Roman" w:cs="Times New Roman"/>
                <w:sz w:val="24"/>
                <w:szCs w:val="24"/>
              </w:rPr>
            </w:pP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лақтыр" қимылды ойыны.</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Екі қолмен, әртүрлі тәсілдермен әртүрлі бастапқы қалыпта 0,5-1,5 метр арақашықтықтағы нысанаға (төмен, жоғары) лақтыруға үйрету. Балалардың ойынға қызығушылығын дамытуға ықпал ете отырып, негізгі қимылдарды (лақтыру) жетілдіру.</w:t>
            </w:r>
          </w:p>
          <w:p w14:paraId="00000284">
            <w:pPr>
              <w:widowControl w:val="0"/>
              <w:spacing w:line="240" w:lineRule="auto"/>
              <w:rPr>
                <w:rFonts w:ascii="Times New Roman" w:hAnsi="Times New Roman" w:eastAsia="Times New Roman" w:cs="Times New Roman"/>
                <w:sz w:val="24"/>
                <w:szCs w:val="24"/>
              </w:rPr>
            </w:pP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Олардың әдеттерін, қай жерде өмір сүретінін және немен қоректенетінін түсіндіру. Ересектердің сөзін түсінуге, қарапайым сұрақтарға (Не? Не істейді?) жауап беруге үйрету. Қауіпсіздік: құстарға жақындамауды ескерту.</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Балалар-ау, балалар!</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кең дала.</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гүл алып,</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келді жыр алып.</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Қос білекті сыбанып,</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Жүгірейік қуанып.</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 Тұрманжанов</w:t>
            </w:r>
          </w:p>
          <w:p w14:paraId="00000292">
            <w:pPr>
              <w:widowControl w:val="0"/>
              <w:spacing w:line="240" w:lineRule="auto"/>
              <w:rPr>
                <w:rFonts w:ascii="Times New Roman" w:hAnsi="Times New Roman" w:eastAsia="Times New Roman" w:cs="Times New Roman"/>
                <w:sz w:val="24"/>
                <w:szCs w:val="24"/>
              </w:rPr>
            </w:pP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 Таңбалауыштардың белгілі түстеріне қарай топтасып, бір-біріне соғылмай жүре білу дағдыларын дамыту; жағымды әсерлерге бөленуге тәрбиелеу.</w:t>
            </w:r>
          </w:p>
          <w:p w14:paraId="00000296">
            <w:pPr>
              <w:widowControl w:val="0"/>
              <w:spacing w:line="240" w:lineRule="auto"/>
              <w:rPr>
                <w:rFonts w:ascii="Times New Roman" w:hAnsi="Times New Roman" w:eastAsia="Times New Roman" w:cs="Times New Roman"/>
                <w:sz w:val="24"/>
                <w:szCs w:val="24"/>
              </w:rPr>
            </w:pP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"Қақпаға тигіз" қимылды жаттығуы.</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0000029A">
            <w:pPr>
              <w:widowControl w:val="0"/>
              <w:spacing w:line="240" w:lineRule="auto"/>
              <w:rPr>
                <w:rFonts w:ascii="Times New Roman" w:hAnsi="Times New Roman" w:eastAsia="Times New Roman" w:cs="Times New Roman"/>
                <w:sz w:val="24"/>
                <w:szCs w:val="24"/>
              </w:rPr>
            </w:pP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29E">
            <w:pPr>
              <w:widowControl w:val="0"/>
              <w:spacing w:line="240" w:lineRule="auto"/>
              <w:rPr>
                <w:rFonts w:ascii="Times New Roman" w:hAnsi="Times New Roman" w:eastAsia="Times New Roman" w:cs="Times New Roman"/>
                <w:sz w:val="24"/>
                <w:szCs w:val="24"/>
              </w:rPr>
            </w:pP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(шығаратын дыбыстары).</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тыныш тұрайықшы. Естіп тұрсыңдар ма? Бұл нелердің дыбыстары шығады? Біреу "шиық-шиық" деген дыбыстарды шығарады.</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құстар шиқылдайды.</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ұқсап дыбыстайықшы. Жарайсыңдар!</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ән шырқайды,</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Көктемнің келуін тойлайды.</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 көзіне жылынып,</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 қағып, көкке самғайды. (Д. Ахметова)</w:t>
            </w:r>
          </w:p>
          <w:p w14:paraId="000002AC">
            <w:pPr>
              <w:widowControl w:val="0"/>
              <w:spacing w:line="240" w:lineRule="auto"/>
              <w:rPr>
                <w:rFonts w:ascii="Times New Roman" w:hAnsi="Times New Roman" w:eastAsia="Times New Roman" w:cs="Times New Roman"/>
                <w:sz w:val="24"/>
                <w:szCs w:val="24"/>
              </w:rPr>
            </w:pP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2B0">
            <w:pPr>
              <w:widowControl w:val="0"/>
              <w:spacing w:line="240" w:lineRule="auto"/>
              <w:rPr>
                <w:rFonts w:ascii="Times New Roman" w:hAnsi="Times New Roman" w:eastAsia="Times New Roman" w:cs="Times New Roman"/>
                <w:sz w:val="24"/>
                <w:szCs w:val="24"/>
              </w:rPr>
            </w:pP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"Аюдың орманында" қимылды ойыны.</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Балалардың бір-біріне қақтығысып қалмай, жүгіре білу қабілетін, қауіпсіздікті қадағалау.</w:t>
            </w:r>
          </w:p>
          <w:p w14:paraId="000002B4">
            <w:pPr>
              <w:widowControl w:val="0"/>
              <w:spacing w:line="240" w:lineRule="auto"/>
              <w:rPr>
                <w:rFonts w:ascii="Times New Roman" w:hAnsi="Times New Roman" w:eastAsia="Times New Roman" w:cs="Times New Roman"/>
                <w:sz w:val="24"/>
                <w:szCs w:val="24"/>
              </w:rPr>
            </w:pP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000002B8">
            <w:pPr>
              <w:widowControl w:val="0"/>
              <w:spacing w:line="240" w:lineRule="auto"/>
              <w:rPr>
                <w:rFonts w:ascii="Times New Roman" w:hAnsi="Times New Roman" w:eastAsia="Times New Roman" w:cs="Times New Roman"/>
                <w:sz w:val="24"/>
                <w:szCs w:val="24"/>
              </w:rPr>
            </w:pP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Желдің соққанын байқайық,</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Желектерге бір қарайық:</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бұталарды шайқайды,</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Жапырақтармен ойнайды. (Д. Ахметова)</w:t>
            </w:r>
          </w:p>
          <w:p w14:paraId="000002C4">
            <w:pPr>
              <w:widowControl w:val="0"/>
              <w:spacing w:line="240" w:lineRule="auto"/>
              <w:rPr>
                <w:rFonts w:ascii="Times New Roman" w:hAnsi="Times New Roman" w:eastAsia="Times New Roman" w:cs="Times New Roman"/>
                <w:sz w:val="24"/>
                <w:szCs w:val="24"/>
              </w:rPr>
            </w:pP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баламыз" қимылды жаттығуы.</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Тақпақтағы сөздердің мағынасына сай, педагогтің үлгісін қайталауға баулу: жүру, сигнал бойынша тоқтау, қолдарды екі жаққа көтеру; оңға-солға бұрылу, аяқтың ұшымен тұрып, тартылу. Қимыл-қозғалыс жаттығулардан жағымды әсер алуға ынталандыру.</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балалармыз,</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Қатар-қатармен тұрамыз,</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Көтереміз иықты,</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Бақылаймыз жан-жақты.</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Жүріп, жүріп асықпай,</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Тез өсеміз, алақай!</w:t>
            </w:r>
          </w:p>
          <w:p w14:paraId="000002CE">
            <w:pPr>
              <w:widowControl w:val="0"/>
              <w:spacing w:line="240" w:lineRule="auto"/>
              <w:rPr>
                <w:rFonts w:ascii="Times New Roman" w:hAnsi="Times New Roman" w:eastAsia="Times New Roman" w:cs="Times New Roman"/>
                <w:sz w:val="24"/>
                <w:szCs w:val="24"/>
              </w:rPr>
            </w:pP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"Қояндар жолымен" қимылды жаттығуы.</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000002D2">
            <w:pPr>
              <w:widowControl w:val="0"/>
              <w:spacing w:line="240" w:lineRule="auto"/>
              <w:rPr>
                <w:rFonts w:ascii="Times New Roman" w:hAnsi="Times New Roman" w:eastAsia="Times New Roman" w:cs="Times New Roman"/>
                <w:sz w:val="24"/>
                <w:szCs w:val="24"/>
              </w:rPr>
            </w:pP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2D6">
            <w:pPr>
              <w:widowControl w:val="0"/>
              <w:spacing w:line="240" w:lineRule="auto"/>
              <w:rPr>
                <w:rFonts w:ascii="Times New Roman" w:hAnsi="Times New Roman" w:eastAsia="Times New Roman" w:cs="Times New Roman"/>
                <w:sz w:val="24"/>
                <w:szCs w:val="24"/>
              </w:rPr>
            </w:pP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r>
      <w:tr w14:paraId="7688D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A">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3BC33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5">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03F58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C">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2F0">
            <w:pPr>
              <w:widowControl w:val="0"/>
              <w:spacing w:line="240" w:lineRule="auto"/>
              <w:rPr>
                <w:rFonts w:ascii="Times New Roman" w:hAnsi="Times New Roman" w:eastAsia="Times New Roman" w:cs="Times New Roman"/>
                <w:sz w:val="24"/>
                <w:szCs w:val="24"/>
              </w:rPr>
            </w:pP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2F4">
            <w:pPr>
              <w:widowControl w:val="0"/>
              <w:spacing w:line="240" w:lineRule="auto"/>
              <w:rPr>
                <w:rFonts w:ascii="Times New Roman" w:hAnsi="Times New Roman" w:eastAsia="Times New Roman" w:cs="Times New Roman"/>
                <w:sz w:val="24"/>
                <w:szCs w:val="24"/>
              </w:rPr>
            </w:pP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2FA">
            <w:pPr>
              <w:widowControl w:val="0"/>
              <w:spacing w:line="240" w:lineRule="auto"/>
              <w:rPr>
                <w:rFonts w:ascii="Times New Roman" w:hAnsi="Times New Roman" w:eastAsia="Times New Roman" w:cs="Times New Roman"/>
                <w:sz w:val="24"/>
                <w:szCs w:val="24"/>
              </w:rPr>
            </w:pP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01">
            <w:pPr>
              <w:widowControl w:val="0"/>
              <w:spacing w:line="240" w:lineRule="auto"/>
              <w:rPr>
                <w:rFonts w:ascii="Times New Roman" w:hAnsi="Times New Roman" w:eastAsia="Times New Roman" w:cs="Times New Roman"/>
                <w:sz w:val="24"/>
                <w:szCs w:val="24"/>
              </w:rPr>
            </w:pP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05">
            <w:pPr>
              <w:widowControl w:val="0"/>
              <w:spacing w:line="240" w:lineRule="auto"/>
              <w:rPr>
                <w:rFonts w:ascii="Times New Roman" w:hAnsi="Times New Roman" w:eastAsia="Times New Roman" w:cs="Times New Roman"/>
                <w:sz w:val="24"/>
                <w:szCs w:val="24"/>
              </w:rPr>
            </w:pP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0B">
            <w:pPr>
              <w:widowControl w:val="0"/>
              <w:spacing w:line="240" w:lineRule="auto"/>
              <w:rPr>
                <w:rFonts w:ascii="Times New Roman" w:hAnsi="Times New Roman" w:eastAsia="Times New Roman" w:cs="Times New Roman"/>
                <w:sz w:val="24"/>
                <w:szCs w:val="24"/>
              </w:rPr>
            </w:pP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12">
            <w:pPr>
              <w:widowControl w:val="0"/>
              <w:spacing w:line="240" w:lineRule="auto"/>
              <w:rPr>
                <w:rFonts w:ascii="Times New Roman" w:hAnsi="Times New Roman" w:eastAsia="Times New Roman" w:cs="Times New Roman"/>
                <w:sz w:val="24"/>
                <w:szCs w:val="24"/>
              </w:rPr>
            </w:pP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16">
            <w:pPr>
              <w:widowControl w:val="0"/>
              <w:spacing w:line="240" w:lineRule="auto"/>
              <w:rPr>
                <w:rFonts w:ascii="Times New Roman" w:hAnsi="Times New Roman" w:eastAsia="Times New Roman" w:cs="Times New Roman"/>
                <w:sz w:val="24"/>
                <w:szCs w:val="24"/>
              </w:rPr>
            </w:pP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1C">
            <w:pPr>
              <w:widowControl w:val="0"/>
              <w:spacing w:line="240" w:lineRule="auto"/>
              <w:rPr>
                <w:rFonts w:ascii="Times New Roman" w:hAnsi="Times New Roman" w:eastAsia="Times New Roman" w:cs="Times New Roman"/>
                <w:sz w:val="24"/>
                <w:szCs w:val="24"/>
              </w:rPr>
            </w:pP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24">
            <w:pPr>
              <w:widowControl w:val="0"/>
              <w:spacing w:line="240" w:lineRule="auto"/>
              <w:rPr>
                <w:rFonts w:ascii="Times New Roman" w:hAnsi="Times New Roman" w:eastAsia="Times New Roman" w:cs="Times New Roman"/>
                <w:sz w:val="24"/>
                <w:szCs w:val="24"/>
              </w:rPr>
            </w:pP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28">
            <w:pPr>
              <w:widowControl w:val="0"/>
              <w:spacing w:line="240" w:lineRule="auto"/>
              <w:rPr>
                <w:rFonts w:ascii="Times New Roman" w:hAnsi="Times New Roman" w:eastAsia="Times New Roman" w:cs="Times New Roman"/>
                <w:sz w:val="24"/>
                <w:szCs w:val="24"/>
              </w:rPr>
            </w:pP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2E">
            <w:pPr>
              <w:widowControl w:val="0"/>
              <w:spacing w:line="240" w:lineRule="auto"/>
              <w:rPr>
                <w:rFonts w:ascii="Times New Roman" w:hAnsi="Times New Roman" w:eastAsia="Times New Roman" w:cs="Times New Roman"/>
                <w:sz w:val="24"/>
                <w:szCs w:val="24"/>
              </w:rPr>
            </w:pP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14:paraId="45D96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2">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үстел басындағы тамақтану тәртібіне қалай үйретеміз?"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өздігінен тамақтануына деген көркем сөздің жағымды әсері"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өз-өзіне қызмет етуін мақтаудың маңызы"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құбылмалы ауа райының ерекшелігіне сәйкес киіндіру" жаднамасы.</w:t>
            </w:r>
          </w:p>
        </w:tc>
      </w:tr>
    </w:tbl>
    <w:p w14:paraId="00000338">
      <w:pPr>
        <w:widowControl w:val="0"/>
        <w:spacing w:line="240" w:lineRule="auto"/>
        <w:ind w:left="-425" w:right="-491" w:firstLine="0"/>
        <w:rPr>
          <w:rFonts w:ascii="Times New Roman" w:hAnsi="Times New Roman" w:eastAsia="Times New Roman" w:cs="Times New Roman"/>
          <w:sz w:val="24"/>
          <w:szCs w:val="24"/>
        </w:rPr>
      </w:pPr>
    </w:p>
    <w:p w14:paraId="665B7A8F">
      <w:pPr>
        <w:widowControl w:val="0"/>
        <w:spacing w:line="240" w:lineRule="auto"/>
        <w:ind w:left="-425" w:right="-491" w:firstLine="0"/>
        <w:rPr>
          <w:rFonts w:ascii="Times New Roman" w:hAnsi="Times New Roman" w:eastAsia="Times New Roman" w:cs="Times New Roman"/>
          <w:sz w:val="24"/>
          <w:szCs w:val="24"/>
        </w:rPr>
      </w:pPr>
    </w:p>
    <w:p w14:paraId="7EE9C4AB">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w:t>
      </w:r>
      <w:bookmarkStart w:id="0" w:name="_GoBack"/>
      <w:bookmarkEnd w:id="0"/>
      <w:r>
        <w:rPr>
          <w:rFonts w:hint="default" w:ascii="Times New Roman" w:hAnsi="Times New Roman" w:eastAsia="Times New Roman" w:cs="Times New Roman"/>
          <w:b/>
          <w:bCs/>
          <w:sz w:val="28"/>
          <w:szCs w:val="28"/>
          <w:lang w:val="kk-KZ"/>
        </w:rPr>
        <w:t xml:space="preserve">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FC9281C7-5A9A-4944-8956-A830DAEE0815}"/>
  </w:font>
  <w:font w:name="Courier New">
    <w:panose1 w:val="02070309020205020404"/>
    <w:charset w:val="00"/>
    <w:family w:val="modern"/>
    <w:pitch w:val="default"/>
    <w:sig w:usb0="E0002EFF" w:usb1="C0007843" w:usb2="00000009" w:usb3="00000000" w:csb0="400001FF" w:csb1="FFFF0000"/>
    <w:embedRegular r:id="rId2" w:fontKey="{918F60EF-431A-4340-8773-AAF37F0A27E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2DC2CF12-C07B-453B-8C95-087D6056DE63}"/>
  </w:font>
  <w:font w:name="Calibri">
    <w:panose1 w:val="020F0502020204030204"/>
    <w:charset w:val="00"/>
    <w:family w:val="swiss"/>
    <w:pitch w:val="default"/>
    <w:sig w:usb0="E4002EFF" w:usb1="C000247B" w:usb2="00000009" w:usb3="00000000" w:csb0="200001FF" w:csb1="00000000"/>
    <w:embedRegular r:id="rId4" w:fontKey="{B1A1F232-1274-44FE-9B85-88AB7D560FDD}"/>
  </w:font>
  <w:font w:name="Arial">
    <w:panose1 w:val="020B0604020202020204"/>
    <w:charset w:val="86"/>
    <w:family w:val="swiss"/>
    <w:pitch w:val="default"/>
    <w:sig w:usb0="E0002EFF" w:usb1="C000785B" w:usb2="00000009" w:usb3="00000000" w:csb0="400001FF" w:csb1="FFFF0000"/>
    <w:embedRegular r:id="rId5" w:fontKey="{AE81F6F1-C24C-4C1B-A5A8-8A9F28549B5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2370F6E"/>
    <w:rsid w:val="78EF0C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26</Pages>
  <Words>1368</Words>
  <Characters>9835</Characters>
  <TotalTime>2</TotalTime>
  <ScaleCrop>false</ScaleCrop>
  <LinksUpToDate>false</LinksUpToDate>
  <CharactersWithSpaces>11025</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2026-05-12T12:44:00Z</dcterms:created>
  <dc:creator>user</dc:creator>
  <cp:lastModifiedBy>user</cp:lastModifiedBy>
  <dcterms:modified xsi:type="dcterms:W3CDTF">2026-05-12T12:49:06Z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F17C2FE7EE964FD0BE0D9171A5756D83_12</vt:lpwstr>
  </property>
</Properties>
</file>