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D9A" w:rsidRDefault="00BF354D">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565D9A" w:rsidRDefault="00BF354D">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565D9A" w:rsidRDefault="00BF354D">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BF354D" w:rsidRDefault="00BF354D" w:rsidP="00BF354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Мектепке дейінгі ұйым:</w:t>
      </w:r>
      <w:r>
        <w:rPr>
          <w:rFonts w:ascii="Times New Roman" w:eastAsia="Times New Roman" w:hAnsi="Times New Roman" w:cs="Times New Roman"/>
          <w:sz w:val="28"/>
          <w:szCs w:val="28"/>
          <w:lang w:val="kk-KZ"/>
        </w:rPr>
        <w:t xml:space="preserve"> жекеменшік «Мейірім» балабақшасы</w:t>
      </w:r>
    </w:p>
    <w:p w:rsidR="00BF354D" w:rsidRDefault="00BF354D" w:rsidP="00BF354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Топ: мектепалды «Балапан» тобы</w:t>
      </w:r>
    </w:p>
    <w:p w:rsidR="00565D9A" w:rsidRPr="00BF354D" w:rsidRDefault="00BF354D" w:rsidP="00BF354D">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Балалардың жасы: 5 жастағы балалар</w:t>
      </w:r>
    </w:p>
    <w:p w:rsidR="00565D9A" w:rsidRPr="00BF354D" w:rsidRDefault="00BF354D">
      <w:pPr>
        <w:widowControl w:val="0"/>
        <w:spacing w:line="240" w:lineRule="auto"/>
        <w:ind w:left="-283"/>
        <w:rPr>
          <w:rFonts w:ascii="Times New Roman" w:eastAsia="Times New Roman" w:hAnsi="Times New Roman" w:cs="Times New Roman"/>
          <w:sz w:val="28"/>
          <w:szCs w:val="28"/>
          <w:lang w:val="kk-KZ"/>
        </w:rPr>
      </w:pPr>
      <w:r w:rsidRPr="00BF354D">
        <w:rPr>
          <w:rFonts w:ascii="Times New Roman" w:eastAsia="Times New Roman" w:hAnsi="Times New Roman" w:cs="Times New Roman"/>
          <w:sz w:val="28"/>
          <w:szCs w:val="28"/>
          <w:lang w:val="kk-KZ"/>
        </w:rPr>
        <w:t>Қандай кезеңге жасалды</w:t>
      </w:r>
      <w:r w:rsidRPr="00BF354D">
        <w:rPr>
          <w:rFonts w:ascii="Times New Roman" w:eastAsia="Times New Roman" w:hAnsi="Times New Roman" w:cs="Times New Roman"/>
          <w:sz w:val="28"/>
          <w:szCs w:val="28"/>
          <w:lang w:val="kk-KZ"/>
        </w:rPr>
        <w:t>: сәуір, 2025-2026 оқу жылы</w:t>
      </w:r>
      <w:r w:rsidRPr="00BF354D">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565D9A">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565D9A" w:rsidRDefault="00BF354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565D9A">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Сәуір</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w:t>
            </w:r>
            <w:r>
              <w:rPr>
                <w:rFonts w:ascii="Times New Roman" w:eastAsia="Times New Roman" w:hAnsi="Times New Roman" w:cs="Times New Roman"/>
                <w:sz w:val="28"/>
                <w:szCs w:val="28"/>
              </w:rPr>
              <w:t>у қабілеттерін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қағып алу, до</w:t>
            </w:r>
            <w:r>
              <w:rPr>
                <w:rFonts w:ascii="Times New Roman" w:eastAsia="Times New Roman" w:hAnsi="Times New Roman" w:cs="Times New Roman"/>
                <w:sz w:val="28"/>
                <w:szCs w:val="28"/>
              </w:rPr>
              <w:t>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w:t>
            </w:r>
            <w:r>
              <w:rPr>
                <w:rFonts w:ascii="Times New Roman" w:eastAsia="Times New Roman" w:hAnsi="Times New Roman" w:cs="Times New Roman"/>
                <w:sz w:val="28"/>
                <w:szCs w:val="28"/>
              </w:rPr>
              <w:t>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w:t>
            </w:r>
            <w:r>
              <w:rPr>
                <w:rFonts w:ascii="Times New Roman" w:eastAsia="Times New Roman" w:hAnsi="Times New Roman" w:cs="Times New Roman"/>
                <w:sz w:val="28"/>
                <w:szCs w:val="28"/>
              </w:rPr>
              <w:t>ықтығы 4–5 метр).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Музыкалық-ырғақтық қимылдар.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w:t>
            </w:r>
            <w:r>
              <w:rPr>
                <w:rFonts w:ascii="Times New Roman" w:eastAsia="Times New Roman" w:hAnsi="Times New Roman" w:cs="Times New Roman"/>
                <w:sz w:val="28"/>
                <w:szCs w:val="28"/>
              </w:rPr>
              <w:t>ен, спортпен айналысуға баулу. Спорт түрлерімен таныстыруды жалғастыру. Спорт залда және спорт алаңында қауіпсіздікті сақтауға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w:t>
            </w:r>
            <w:r>
              <w:rPr>
                <w:rFonts w:ascii="Times New Roman" w:eastAsia="Times New Roman" w:hAnsi="Times New Roman" w:cs="Times New Roman"/>
                <w:sz w:val="28"/>
                <w:szCs w:val="28"/>
              </w:rPr>
              <w:t>пты қақпаға тебу. Допты бірнеше рет аяқпен қабырғаға тебу.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w:t>
            </w:r>
            <w:r>
              <w:rPr>
                <w:rFonts w:ascii="Times New Roman" w:eastAsia="Times New Roman" w:hAnsi="Times New Roman" w:cs="Times New Roman"/>
                <w:sz w:val="28"/>
                <w:szCs w:val="28"/>
              </w:rPr>
              <w:t>стафеталық ойындарға қатысуға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w:t>
            </w:r>
            <w:r>
              <w:rPr>
                <w:rFonts w:ascii="Times New Roman" w:eastAsia="Times New Roman" w:hAnsi="Times New Roman" w:cs="Times New Roman"/>
                <w:sz w:val="28"/>
                <w:szCs w:val="28"/>
              </w:rPr>
              <w:t>ар ұйымдастыруға деген белсенділігін қолдау. Көктем, жаз мезгілдерінде велосипед тебуге, футбол, бадминтон, баскетбол ойындарына жағдай жасау.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w:t>
            </w:r>
            <w:r>
              <w:rPr>
                <w:rFonts w:ascii="Times New Roman" w:eastAsia="Times New Roman" w:hAnsi="Times New Roman" w:cs="Times New Roman"/>
                <w:sz w:val="28"/>
                <w:szCs w:val="28"/>
              </w:rPr>
              <w:t xml:space="preserve">ілдіру. Адамның </w:t>
            </w:r>
            <w:r>
              <w:rPr>
                <w:rFonts w:ascii="Times New Roman" w:eastAsia="Times New Roman" w:hAnsi="Times New Roman" w:cs="Times New Roman"/>
                <w:sz w:val="28"/>
                <w:szCs w:val="28"/>
              </w:rPr>
              <w:lastRenderedPageBreak/>
              <w:t>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565D9A" w:rsidRDefault="00BF354D">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w:t>
            </w:r>
            <w:r>
              <w:rPr>
                <w:rFonts w:ascii="Times New Roman" w:eastAsia="Times New Roman" w:hAnsi="Times New Roman" w:cs="Times New Roman"/>
                <w:sz w:val="28"/>
                <w:szCs w:val="28"/>
              </w:rPr>
              <w:t>ну, таңертеңгі жаттығуды орындауға қызығушылық тудыру, дене бітімін қалыптастыру және өкшелерді нығайту.</w:t>
            </w:r>
          </w:p>
        </w:tc>
      </w:tr>
      <w:tr w:rsidR="00565D9A">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w:t>
            </w:r>
            <w:r>
              <w:rPr>
                <w:rFonts w:ascii="Times New Roman" w:eastAsia="Times New Roman" w:hAnsi="Times New Roman" w:cs="Times New Roman"/>
                <w:sz w:val="28"/>
                <w:szCs w:val="28"/>
              </w:rPr>
              <w:t>робика. Бұрылыстар жасай отырып, суда қимылдар жасау.</w:t>
            </w:r>
          </w:p>
        </w:tc>
      </w:tr>
      <w:tr w:rsidR="00565D9A">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тәжірибесіне сүйене отырып және олардың </w:t>
            </w:r>
            <w:r>
              <w:rPr>
                <w:rFonts w:ascii="Times New Roman" w:eastAsia="Times New Roman" w:hAnsi="Times New Roman" w:cs="Times New Roman"/>
                <w:sz w:val="28"/>
                <w:szCs w:val="28"/>
              </w:rPr>
              <w:lastRenderedPageBreak/>
              <w:t>қалауын ескере отырып, тәрбиешімен және құрдастарымен келесі талқылаумен тәуелсіз қабы</w:t>
            </w:r>
            <w:r>
              <w:rPr>
                <w:rFonts w:ascii="Times New Roman" w:eastAsia="Times New Roman" w:hAnsi="Times New Roman" w:cs="Times New Roman"/>
                <w:sz w:val="28"/>
                <w:szCs w:val="28"/>
              </w:rPr>
              <w:t>лдау үшін көрнекі материалдарды таңдау;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 тіліндегі дауысты және айтылуы және дыбысталуы ұқсас дауыссыз бп, г-ғ, к-қ, ж-ш, з-с, н-ң, </w:t>
            </w:r>
            <w:r>
              <w:rPr>
                <w:rFonts w:ascii="Times New Roman" w:eastAsia="Times New Roman" w:hAnsi="Times New Roman" w:cs="Times New Roman"/>
                <w:sz w:val="28"/>
                <w:szCs w:val="28"/>
              </w:rPr>
              <w:t>р-л дыбыстарды дұрыс, анық айтуды үйрету.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Фонематикалық естуді дамыту, сөздегі дыбыстардың орнын анықтау (басы, ортасы, соңы). Артикуляциялық жаттығулар жасау.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интонациялық мәнерлілік құралдарын қолдану: дауыс қарқынын, логикалық үзіліс пен екпінд</w:t>
            </w:r>
            <w:r>
              <w:rPr>
                <w:rFonts w:ascii="Times New Roman" w:eastAsia="Times New Roman" w:hAnsi="Times New Roman" w:cs="Times New Roman"/>
                <w:sz w:val="28"/>
                <w:szCs w:val="28"/>
              </w:rPr>
              <w:t>і реттеу.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 есімдер мен жалпылаушы сөздерді дұрыс қолдана білуді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сөздерді мағынасына сәйкес қолдануға көмектесу.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Интонациясы бойынша сөйлемдерді (хабарлы, сұраулы, лепті) ажыратып, сөйлегенде қо</w:t>
            </w:r>
            <w:r>
              <w:rPr>
                <w:rFonts w:ascii="Times New Roman" w:eastAsia="Times New Roman" w:hAnsi="Times New Roman" w:cs="Times New Roman"/>
                <w:sz w:val="28"/>
                <w:szCs w:val="28"/>
              </w:rPr>
              <w:t>лдана білуді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w:t>
            </w:r>
            <w:r>
              <w:rPr>
                <w:rFonts w:ascii="Times New Roman" w:eastAsia="Times New Roman" w:hAnsi="Times New Roman" w:cs="Times New Roman"/>
                <w:sz w:val="28"/>
                <w:szCs w:val="28"/>
              </w:rPr>
              <w:t>тарын сипаттауда заттар мен нысандардың ерекшеліктерін білдіретін сөздерді дұрыс таңдау, сын есімдер мен үстеулерді қолдану.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Шығармашылықпен сөйлеу әрекеті.</w:t>
            </w:r>
          </w:p>
          <w:p w:rsidR="00565D9A" w:rsidRDefault="00BF354D">
            <w:pPr>
              <w:widowControl w:val="0"/>
              <w:rPr>
                <w:sz w:val="20"/>
                <w:szCs w:val="20"/>
              </w:rPr>
            </w:pPr>
            <w:r>
              <w:rPr>
                <w:rFonts w:ascii="Times New Roman" w:eastAsia="Times New Roman" w:hAnsi="Times New Roman" w:cs="Times New Roman"/>
                <w:sz w:val="28"/>
                <w:szCs w:val="28"/>
              </w:rPr>
              <w:t>Шығармашылықпен әңгімелеп беруді жетілдіру: ересектердің көмегімен әңгіменің жалғасын және соңын ой</w:t>
            </w:r>
            <w:r>
              <w:rPr>
                <w:rFonts w:ascii="Times New Roman" w:eastAsia="Times New Roman" w:hAnsi="Times New Roman" w:cs="Times New Roman"/>
                <w:sz w:val="28"/>
                <w:szCs w:val="28"/>
              </w:rPr>
              <w:t>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565D9A">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ауызекі сөйлеуді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тәжірибесіне сүйене отырып және олардың қалауын ескере отырып, тәрбиешімен және құрдастарымен келесі талқылаумен тәуелсіз қабы</w:t>
            </w:r>
            <w:r>
              <w:rPr>
                <w:rFonts w:ascii="Times New Roman" w:eastAsia="Times New Roman" w:hAnsi="Times New Roman" w:cs="Times New Roman"/>
                <w:sz w:val="28"/>
                <w:szCs w:val="28"/>
              </w:rPr>
              <w:t>лдау үшін көрнекі материалдарды таңдау;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әндер мен билерді қолдана отырып, көркем бейнені құруда шығармашылық дербестікті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Шешендікке, сөз өнеріне баулу, санамақ, жаңылтпаш айту, жұмбақ шешу, айтыс өнеріне баулу.</w:t>
            </w:r>
          </w:p>
          <w:p w:rsidR="00565D9A" w:rsidRDefault="00BF354D">
            <w:pPr>
              <w:widowControl w:val="0"/>
              <w:rPr>
                <w:sz w:val="20"/>
                <w:szCs w:val="20"/>
              </w:rPr>
            </w:pPr>
            <w:r>
              <w:rPr>
                <w:rFonts w:ascii="Times New Roman" w:eastAsia="Times New Roman" w:hAnsi="Times New Roman" w:cs="Times New Roman"/>
                <w:sz w:val="28"/>
                <w:szCs w:val="28"/>
              </w:rPr>
              <w:t>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қазақ халқының мәдениетімен, салт-дәстүрлері</w:t>
            </w:r>
            <w:r>
              <w:rPr>
                <w:rFonts w:ascii="Times New Roman" w:eastAsia="Times New Roman" w:hAnsi="Times New Roman" w:cs="Times New Roman"/>
                <w:sz w:val="28"/>
                <w:szCs w:val="28"/>
              </w:rPr>
              <w:t>мен таныстыру арқылы ауызекі сөйлеуді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заттар мен жағдайды нақты сипаттауда қарапайым тұжырымдар мен өз ойларын басқаларға түсінікті жеткізуге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және артикуляциялық аппаратты, тыныс алуды және таза дикцияны дамыт</w:t>
            </w:r>
            <w:r>
              <w:rPr>
                <w:rFonts w:ascii="Times New Roman" w:eastAsia="Times New Roman" w:hAnsi="Times New Roman" w:cs="Times New Roman"/>
                <w:sz w:val="28"/>
                <w:szCs w:val="28"/>
              </w:rPr>
              <w:t>у, қазақ тіліне тән ә, ө, қ, ү,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Сөздік қор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Егіншілік кәсіпке байланысты (дән, тұқым, </w:t>
            </w:r>
            <w:r>
              <w:rPr>
                <w:rFonts w:ascii="Times New Roman" w:eastAsia="Times New Roman" w:hAnsi="Times New Roman" w:cs="Times New Roman"/>
                <w:sz w:val="28"/>
                <w:szCs w:val="28"/>
              </w:rPr>
              <w:t>суару, отау, ору, диірмен, орақ, кетпен, шалғы, айыр, күрек, тырма, соқа) сөздермен толықтыру.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білуді, интонациясы бойынша сөйлемдерді (хабарлы, сұраулы, лепті) ажыратып, сөйлегенде қо</w:t>
            </w:r>
            <w:r>
              <w:rPr>
                <w:rFonts w:ascii="Times New Roman" w:eastAsia="Times New Roman" w:hAnsi="Times New Roman" w:cs="Times New Roman"/>
                <w:sz w:val="28"/>
                <w:szCs w:val="28"/>
              </w:rPr>
              <w:t>лдана білуді жетілдіру. Өз ойын жайылма сөйлемдермен жеткізуге мүмкіндік беру.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565D9A" w:rsidRDefault="00BF354D">
            <w:pPr>
              <w:widowControl w:val="0"/>
              <w:rPr>
                <w:sz w:val="20"/>
                <w:szCs w:val="20"/>
              </w:rPr>
            </w:pPr>
            <w:r>
              <w:rPr>
                <w:rFonts w:ascii="Times New Roman" w:eastAsia="Times New Roman" w:hAnsi="Times New Roman" w:cs="Times New Roman"/>
                <w:sz w:val="28"/>
                <w:szCs w:val="28"/>
              </w:rPr>
              <w:t>Балалардың түрлі әрекеттерінде бір-бірімен еркін диалог құруға мүмкіндік беру, өзінің тәжірибесіне сүйеніп, суреттер бойынша әңгіме құрастыруға, ойыншықтар</w:t>
            </w:r>
            <w:r>
              <w:rPr>
                <w:rFonts w:ascii="Times New Roman" w:eastAsia="Times New Roman" w:hAnsi="Times New Roman" w:cs="Times New Roman"/>
                <w:sz w:val="28"/>
                <w:szCs w:val="28"/>
              </w:rPr>
              <w:t xml:space="preserve"> мен заттарды 5-6 сөйлеммен сипаттауға, берілген сурет бойынша оған дейінгі және одан кейінгі оқиғаны ойлап табуға баулу. Заттар мен ойыншықтар, сюжетті суреттерді зат, сын, сан есімдерді қолдана отырып, сипаттауда сөздерді дәл және дұрыс қолдануға, берілг</w:t>
            </w:r>
            <w:r>
              <w:rPr>
                <w:rFonts w:ascii="Times New Roman" w:eastAsia="Times New Roman" w:hAnsi="Times New Roman" w:cs="Times New Roman"/>
                <w:sz w:val="28"/>
                <w:szCs w:val="28"/>
              </w:rPr>
              <w:t>ен мәтіннің басталуын және соңын ойдан құрастыруға баулу.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Сауат ашу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сауат ашудың алғышарттарын қалыптастыру арқылы қолды жазуға дайындау;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коммуникативтік дағдыларды дамыту: әңгімелесушіні тыңдауға, диалог жүргізуге, өз пікірін айтуға үйрету;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жетілдіру.</w:t>
            </w:r>
          </w:p>
          <w:p w:rsidR="00565D9A" w:rsidRDefault="00BF354D">
            <w:pPr>
              <w:widowControl w:val="0"/>
              <w:rPr>
                <w:sz w:val="20"/>
                <w:szCs w:val="20"/>
              </w:rPr>
            </w:pPr>
            <w:r>
              <w:rPr>
                <w:rFonts w:ascii="Times New Roman" w:eastAsia="Times New Roman" w:hAnsi="Times New Roman" w:cs="Times New Roman"/>
                <w:sz w:val="28"/>
                <w:szCs w:val="28"/>
              </w:rPr>
              <w:t>Геометриялық фигуралардың, көгөністер, жеміс-жидектердің дайын суреттерінің сыртын шетке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w:t>
            </w:r>
            <w:r>
              <w:rPr>
                <w:rFonts w:ascii="Times New Roman" w:eastAsia="Times New Roman" w:hAnsi="Times New Roman" w:cs="Times New Roman"/>
                <w:sz w:val="28"/>
                <w:szCs w:val="28"/>
              </w:rPr>
              <w:t>қты сақтап, алдымен үлгі бойынша және кейіннен өз бетінше жазуға мүмкіндік беру.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 қызығушылықтарын, білуге құмарлықты, оқу әрекетіне қызығушылықты дамыту, мектепте оқуға </w:t>
            </w:r>
            <w:r>
              <w:rPr>
                <w:rFonts w:ascii="Times New Roman" w:eastAsia="Times New Roman" w:hAnsi="Times New Roman" w:cs="Times New Roman"/>
                <w:sz w:val="28"/>
                <w:szCs w:val="28"/>
              </w:rPr>
              <w:lastRenderedPageBreak/>
              <w:t>ынтасын арттыру;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зейінді, есте сақтауды, бақылауды, зерттеуді, талдау жасай білуді, себеп-салдарлық байланыстарды орнату, қорытынды жасауды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зерттеу барысында жаңа ақпараттарды алуға, обьектілерге зерттеу жүргізу үшін өз әрекетінің алгоритмін жасауға б</w:t>
            </w:r>
            <w:r>
              <w:rPr>
                <w:rFonts w:ascii="Times New Roman" w:eastAsia="Times New Roman" w:hAnsi="Times New Roman" w:cs="Times New Roman"/>
                <w:sz w:val="28"/>
                <w:szCs w:val="28"/>
              </w:rPr>
              <w:t>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математикалық және интеллектуалды-шығармашылық қабілеттіліктің алғышарттары көрінуіне ықпал ету.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Жиын.</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Жиынды сапасы бойынша әртүрлі элементтерден (түсі, өлшемі, пішіні, дыбысы, қимылы, қолданылуы бойынша заттардан) құру, жиындарды бөліктерге бөлу </w:t>
            </w:r>
            <w:r>
              <w:rPr>
                <w:rFonts w:ascii="Times New Roman" w:eastAsia="Times New Roman" w:hAnsi="Times New Roman" w:cs="Times New Roman"/>
                <w:sz w:val="28"/>
                <w:szCs w:val="28"/>
              </w:rPr>
              <w:t>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«Бір» сөзінің</w:t>
            </w:r>
            <w:r>
              <w:rPr>
                <w:rFonts w:ascii="Times New Roman" w:eastAsia="Times New Roman" w:hAnsi="Times New Roman" w:cs="Times New Roman"/>
                <w:sz w:val="28"/>
                <w:szCs w:val="28"/>
              </w:rPr>
              <w:t xml:space="preserve"> мағынасы, ол тек бір затты ғана емес, сондай-ақ жиынның бір бөлігі ретінде заттардың тобын білдіретінін түсіндіру.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және санау.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Теңдік туралы түсінік қалыптастыру, әртүрлі заттардан тұратын топтардың санын анықтау, топтарды санау және салыстыру негізін</w:t>
            </w:r>
            <w:r>
              <w:rPr>
                <w:rFonts w:ascii="Times New Roman" w:eastAsia="Times New Roman" w:hAnsi="Times New Roman" w:cs="Times New Roman"/>
                <w:sz w:val="28"/>
                <w:szCs w:val="28"/>
              </w:rPr>
              <w:t>де сандық мәндерді дұрыс жалпылау.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саны олардың көлеміне, арасындағы қашықтыққа, пішінге, орналасуына, сондай-ақ санау бағытына байланысты емес екенін түсіндіру.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Беттестіру, тұстастыру және жұппен салыстыру тәсілдерін қолдана отырып, заттар</w:t>
            </w:r>
            <w:r>
              <w:rPr>
                <w:rFonts w:ascii="Times New Roman" w:eastAsia="Times New Roman" w:hAnsi="Times New Roman" w:cs="Times New Roman"/>
                <w:sz w:val="28"/>
                <w:szCs w:val="28"/>
              </w:rPr>
              <w:t>ды салыстыру, заттар тобынан 2-3 белгілері бойынша сәйкес келмейтін затты бөліп алу.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Пішіннің бір формасынан екіншісін қалай жасау керектігі туралы ұғымдарды дамыту, қағаз парағын тең және тең емес бөліктерге бөлу, бүтін мен бөлікті</w:t>
            </w:r>
            <w:r>
              <w:rPr>
                <w:rFonts w:ascii="Times New Roman" w:eastAsia="Times New Roman" w:hAnsi="Times New Roman" w:cs="Times New Roman"/>
                <w:sz w:val="28"/>
                <w:szCs w:val="28"/>
              </w:rPr>
              <w:t xml:space="preserve"> салыстыру, 8-10 бөліктерден пішіндерді жинап, құрастыру.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Кеңістікті бағдарлау.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w:t>
            </w:r>
            <w:r>
              <w:rPr>
                <w:rFonts w:ascii="Times New Roman" w:eastAsia="Times New Roman" w:hAnsi="Times New Roman" w:cs="Times New Roman"/>
                <w:sz w:val="28"/>
                <w:szCs w:val="28"/>
              </w:rPr>
              <w:t>арыдан төменге, алға, артқа. 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Pr>
                <w:rFonts w:ascii="Times New Roman" w:eastAsia="Times New Roman" w:hAnsi="Times New Roman" w:cs="Times New Roman"/>
                <w:sz w:val="28"/>
                <w:szCs w:val="28"/>
              </w:rPr>
              <w:t>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565D9A" w:rsidRDefault="00BF354D">
            <w:pPr>
              <w:widowControl w:val="0"/>
              <w:rPr>
                <w:sz w:val="20"/>
                <w:szCs w:val="20"/>
              </w:rPr>
            </w:pPr>
            <w:r>
              <w:rPr>
                <w:rFonts w:ascii="Times New Roman" w:eastAsia="Times New Roman" w:hAnsi="Times New Roman" w:cs="Times New Roman"/>
                <w:sz w:val="28"/>
                <w:szCs w:val="28"/>
              </w:rPr>
              <w:t xml:space="preserve">Нүктелерді, өрнектерді салуға, тік және көлбеу </w:t>
            </w:r>
            <w:r>
              <w:rPr>
                <w:rFonts w:ascii="Times New Roman" w:eastAsia="Times New Roman" w:hAnsi="Times New Roman" w:cs="Times New Roman"/>
                <w:sz w:val="28"/>
                <w:szCs w:val="28"/>
              </w:rPr>
              <w:t>таяқшаларды, қисық және қиғаш сызықтарды дәптердің тор көзінде сызуға үйрету.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дербестікке тәрбиелеу;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Отанның тарихы мен мәдениетін білу және оған құрметпен қарауды қалыптастыру, туған жер туралы түсініктерін кеңейту;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 түрлеріне және әртүрлі мамандық иелеріне құрметпен қарауды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 әлеміне танымдық қызығушылықты, табиғаттың тірі объектілеріне жанашырлық сезімін дамыту, қоршаған ортаға қатысты кейбір әрекеттерінің қарапайым салдарын көре білу;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экологиялық мәдениеттің негіздерін қалыптастыру және табиғатта өзін қауіпсіз ұст</w:t>
            </w:r>
            <w:r>
              <w:rPr>
                <w:rFonts w:ascii="Times New Roman" w:eastAsia="Times New Roman" w:hAnsi="Times New Roman" w:cs="Times New Roman"/>
                <w:sz w:val="28"/>
                <w:szCs w:val="28"/>
              </w:rPr>
              <w:t>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Туыстық байланыстарды түсіну (өз жұрты, атасы мен әжесі, жақын туыстары, нағашы жұрты), өзінің жеті атасын </w:t>
            </w:r>
            <w:r>
              <w:rPr>
                <w:rFonts w:ascii="Times New Roman" w:eastAsia="Times New Roman" w:hAnsi="Times New Roman" w:cs="Times New Roman"/>
                <w:sz w:val="28"/>
                <w:szCs w:val="28"/>
              </w:rPr>
              <w:lastRenderedPageBreak/>
              <w:t>білу. Үйде отбасы мүшелеріне қамқорлық жасау, үлкендерді сыйлау, кішіге ізет көрсету, үй шаруасына көмектесу, отбасы мүше</w:t>
            </w:r>
            <w:r>
              <w:rPr>
                <w:rFonts w:ascii="Times New Roman" w:eastAsia="Times New Roman" w:hAnsi="Times New Roman" w:cs="Times New Roman"/>
                <w:sz w:val="28"/>
                <w:szCs w:val="28"/>
              </w:rPr>
              <w:t>леріне жақсы көретінін білдіру, алғыс айту, сыпайы сөйлеу.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 кеңістікті бағдарлау.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олардың белгілерін нақтылау және бейтаныс заттардың қолданылуын түсіну. Заттардың қандай материалдардан жасалғанын өз бетінше анықтау және талдау, олардың</w:t>
            </w:r>
            <w:r>
              <w:rPr>
                <w:rFonts w:ascii="Times New Roman" w:eastAsia="Times New Roman" w:hAnsi="Times New Roman" w:cs="Times New Roman"/>
                <w:sz w:val="28"/>
                <w:szCs w:val="28"/>
              </w:rPr>
              <w:t xml:space="preserve"> сапалары мен қасиеттерін сипаттау.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 байланыс құралдары.</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Арнайы көлік құралдарының түрлерін, белгілі бір жұмыс түрін орындау үшін олардың жабдықталуын түсіну, ұялы телефон, смартфон, компьютер, ғаламтор, теледидардың қолданылуын білу, оларды қолдануд</w:t>
            </w:r>
            <w:r>
              <w:rPr>
                <w:rFonts w:ascii="Times New Roman" w:eastAsia="Times New Roman" w:hAnsi="Times New Roman" w:cs="Times New Roman"/>
                <w:sz w:val="28"/>
                <w:szCs w:val="28"/>
              </w:rPr>
              <w:t>а қауіпсіздікті сақтау.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Шамасы келетін, бірлескен еңбек әрекетіне қатысуға, бастаған ісін аяғына дейін жеткізуге, дербестік пен жауапкершілікке баулу. Топта тазалық сақтауға, ойыншықтарды сүртуге, табиғат бұрышындағы тіршілік иелеріне күтім </w:t>
            </w:r>
            <w:r>
              <w:rPr>
                <w:rFonts w:ascii="Times New Roman" w:eastAsia="Times New Roman" w:hAnsi="Times New Roman" w:cs="Times New Roman"/>
                <w:sz w:val="28"/>
                <w:szCs w:val="28"/>
              </w:rPr>
              <w:t>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кішілерге көмек көрсетуге, қажет болған жағдайда оларға жүгін</w:t>
            </w:r>
            <w:r>
              <w:rPr>
                <w:rFonts w:ascii="Times New Roman" w:eastAsia="Times New Roman" w:hAnsi="Times New Roman" w:cs="Times New Roman"/>
                <w:sz w:val="28"/>
                <w:szCs w:val="28"/>
              </w:rPr>
              <w:t>уге баулу. Айналадағы заттар, ойыншықтар адамның еңбегімен жасалғанын түсіну және оларға ұқыпты қарау.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Туған өлкенің өсімдіктері (ағаштар, бұталар, гүлдер, шөпті өсімдіктер) туралы түсініктерін кеңейту, «орман», «шалғын» және «бақша» ұғым</w:t>
            </w:r>
            <w:r>
              <w:rPr>
                <w:rFonts w:ascii="Times New Roman" w:eastAsia="Times New Roman" w:hAnsi="Times New Roman" w:cs="Times New Roman"/>
                <w:sz w:val="28"/>
                <w:szCs w:val="28"/>
              </w:rPr>
              <w:t>дарымен таныстыру.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тірі тіршілік иесі екендігін бақылау және себеп-салдарлық байланыстарды ажырату: өсімдік жапырақтары, сабақтарының қозғалуы, гүлдердің күн шыққанда жапырақтарының ашылуы және кешке жабылуы, тамырдың суды сорып, сабағы арқыл</w:t>
            </w:r>
            <w:r>
              <w:rPr>
                <w:rFonts w:ascii="Times New Roman" w:eastAsia="Times New Roman" w:hAnsi="Times New Roman" w:cs="Times New Roman"/>
                <w:sz w:val="28"/>
                <w:szCs w:val="28"/>
              </w:rPr>
              <w:t xml:space="preserve">ы су өткізіп, басқа бөліктерін қоректендіруі, өсімдіктердің өсуі </w:t>
            </w:r>
            <w:r>
              <w:rPr>
                <w:rFonts w:ascii="Times New Roman" w:eastAsia="Times New Roman" w:hAnsi="Times New Roman" w:cs="Times New Roman"/>
                <w:sz w:val="28"/>
                <w:szCs w:val="28"/>
              </w:rPr>
              <w:lastRenderedPageBreak/>
              <w:t>үшін ылғалдың, жарықтың, жылу мен тыңайтқыштың қажеттігі олардың жылуды, суықты, күнді немесе бұлтты ауа-райын сезуі, олардың өсуі және көбеюі.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Өсімдіктерге қажеттіліктеріне сәйкес күтім жаса</w:t>
            </w:r>
            <w:r>
              <w:rPr>
                <w:rFonts w:ascii="Times New Roman" w:eastAsia="Times New Roman" w:hAnsi="Times New Roman" w:cs="Times New Roman"/>
                <w:sz w:val="28"/>
                <w:szCs w:val="28"/>
              </w:rPr>
              <w:t>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Қарапайым экологиялық ұғымдарды, адамның табиғаттың бір бөлігі екенін және оны қо</w:t>
            </w:r>
            <w:r>
              <w:rPr>
                <w:rFonts w:ascii="Times New Roman" w:eastAsia="Times New Roman" w:hAnsi="Times New Roman" w:cs="Times New Roman"/>
                <w:sz w:val="28"/>
                <w:szCs w:val="28"/>
              </w:rPr>
              <w:t>рғау, сақтау керек екенін, күн мен ауаның адам, жануарлар мен өсімдіктер өміріндегі маңызы туралы, табиғатпен қарым-қатынас барысында денсаулықты нығайтуды, табиғатты сақтауда жауапкершілікті сезіне білу.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т</w:t>
            </w:r>
            <w:r>
              <w:rPr>
                <w:rFonts w:ascii="Times New Roman" w:eastAsia="Times New Roman" w:hAnsi="Times New Roman" w:cs="Times New Roman"/>
                <w:sz w:val="28"/>
                <w:szCs w:val="28"/>
              </w:rPr>
              <w:t>ұңғыш ғарышкерлері Тоқтар Әубәкіров, Талғат Мұсабаевті білу, оларды құрметтеу.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 қозғалысы ережелері.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«Трамвай аялдамасы», «Автобус аялдамасы», «Метро аялдамасы», «Тройллебус аялдамасы», «Жаяу жүргіншілер жолы», «Велосипедке арналған жол (элек</w:t>
            </w:r>
            <w:r>
              <w:rPr>
                <w:rFonts w:ascii="Times New Roman" w:eastAsia="Times New Roman" w:hAnsi="Times New Roman" w:cs="Times New Roman"/>
                <w:sz w:val="28"/>
                <w:szCs w:val="28"/>
              </w:rPr>
              <w:t>тросамокат, гироскутер, сигвей)» жол белгілерімен таныстыруды жалғастыру.</w:t>
            </w:r>
          </w:p>
          <w:p w:rsidR="00565D9A" w:rsidRDefault="00BF354D">
            <w:pPr>
              <w:widowControl w:val="0"/>
              <w:rPr>
                <w:sz w:val="20"/>
                <w:szCs w:val="20"/>
              </w:rPr>
            </w:pPr>
            <w:r>
              <w:rPr>
                <w:rFonts w:ascii="Times New Roman" w:eastAsia="Times New Roman" w:hAnsi="Times New Roman" w:cs="Times New Roman"/>
                <w:sz w:val="28"/>
                <w:szCs w:val="28"/>
              </w:rPr>
              <w:t>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w:t>
            </w:r>
            <w:r>
              <w:rPr>
                <w:rFonts w:ascii="Times New Roman" w:eastAsia="Times New Roman" w:hAnsi="Times New Roman" w:cs="Times New Roman"/>
                <w:sz w:val="28"/>
                <w:szCs w:val="28"/>
              </w:rPr>
              <w:t>н орындамау, олардың соңынан ермеу).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балалардың жеке ерекшеліктері мен қажеттіліктерін ескере отырып, ұлттық мәдениетке </w:t>
            </w:r>
            <w:r>
              <w:rPr>
                <w:rFonts w:ascii="Times New Roman" w:eastAsia="Times New Roman" w:hAnsi="Times New Roman" w:cs="Times New Roman"/>
                <w:sz w:val="28"/>
                <w:szCs w:val="28"/>
              </w:rPr>
              <w:t>баулу арқылы патриотизмді тәрбиелеу үшін жағдай жасау;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w:t>
            </w:r>
            <w:r>
              <w:rPr>
                <w:rFonts w:ascii="Times New Roman" w:eastAsia="Times New Roman" w:hAnsi="Times New Roman" w:cs="Times New Roman"/>
                <w:sz w:val="28"/>
                <w:szCs w:val="28"/>
              </w:rPr>
              <w:t>ру, геометриялық пішіндегі заттарды салу.</w:t>
            </w:r>
          </w:p>
          <w:p w:rsidR="00565D9A" w:rsidRDefault="00BF354D">
            <w:pPr>
              <w:widowControl w:val="0"/>
              <w:rPr>
                <w:sz w:val="20"/>
                <w:szCs w:val="20"/>
              </w:rPr>
            </w:pPr>
            <w:r>
              <w:rPr>
                <w:rFonts w:ascii="Times New Roman" w:eastAsia="Times New Roman" w:hAnsi="Times New Roman" w:cs="Times New Roman"/>
                <w:sz w:val="28"/>
                <w:szCs w:val="28"/>
              </w:rPr>
              <w:t>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w:t>
            </w:r>
            <w:r>
              <w:rPr>
                <w:rFonts w:ascii="Times New Roman" w:eastAsia="Times New Roman" w:hAnsi="Times New Roman" w:cs="Times New Roman"/>
                <w:sz w:val="28"/>
                <w:szCs w:val="28"/>
              </w:rPr>
              <w:t>й, жоғарыдан төмен қарай, қиғашынан жүргізу.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жеке ерекшеліктері мен қажеттіліктерін ескере отырып, ұлттық мәдениетке </w:t>
            </w:r>
            <w:r>
              <w:rPr>
                <w:rFonts w:ascii="Times New Roman" w:eastAsia="Times New Roman" w:hAnsi="Times New Roman" w:cs="Times New Roman"/>
                <w:sz w:val="28"/>
                <w:szCs w:val="28"/>
              </w:rPr>
              <w:t>баулу арқылы патриотизмді тәрбиелеу үшін жағдай жасау;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әрекеттерінде қауіпсіздікті сақтау.</w:t>
            </w:r>
          </w:p>
          <w:p w:rsidR="00565D9A" w:rsidRDefault="00BF354D">
            <w:pPr>
              <w:widowControl w:val="0"/>
              <w:rPr>
                <w:sz w:val="20"/>
                <w:szCs w:val="20"/>
              </w:rPr>
            </w:pPr>
            <w:r>
              <w:rPr>
                <w:rFonts w:ascii="Times New Roman" w:eastAsia="Times New Roman" w:hAnsi="Times New Roman" w:cs="Times New Roman"/>
                <w:sz w:val="28"/>
                <w:szCs w:val="28"/>
              </w:rPr>
              <w:t>Біртекті заттардан сюжеттер құру, бірнеше пішінді бір тұғырға орналастыру, сюжеттерде пішіннің, қимылдың ерекшеліктерін жеткізе білу, кейіпкерлерд</w:t>
            </w:r>
            <w:r>
              <w:rPr>
                <w:rFonts w:ascii="Times New Roman" w:eastAsia="Times New Roman" w:hAnsi="Times New Roman" w:cs="Times New Roman"/>
                <w:sz w:val="28"/>
                <w:szCs w:val="28"/>
              </w:rPr>
              <w:t>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шығармашылық қабілеттерін, қоршаған </w:t>
            </w:r>
            <w:r>
              <w:rPr>
                <w:rFonts w:ascii="Times New Roman" w:eastAsia="Times New Roman" w:hAnsi="Times New Roman" w:cs="Times New Roman"/>
                <w:sz w:val="28"/>
                <w:szCs w:val="28"/>
              </w:rPr>
              <w:lastRenderedPageBreak/>
              <w:t>ортаны эстетикалық тұрғыдан қабылдауын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түрлі әрекет</w:t>
            </w:r>
            <w:r>
              <w:rPr>
                <w:rFonts w:ascii="Times New Roman" w:eastAsia="Times New Roman" w:hAnsi="Times New Roman" w:cs="Times New Roman"/>
                <w:sz w:val="28"/>
                <w:szCs w:val="28"/>
              </w:rPr>
              <w:t>терінде қауіпсіздікті сақтау.</w:t>
            </w:r>
          </w:p>
          <w:p w:rsidR="00565D9A" w:rsidRDefault="00BF354D">
            <w:pPr>
              <w:widowControl w:val="0"/>
              <w:rPr>
                <w:sz w:val="20"/>
                <w:szCs w:val="20"/>
              </w:rPr>
            </w:pPr>
            <w:r>
              <w:rPr>
                <w:rFonts w:ascii="Times New Roman" w:eastAsia="Times New Roman" w:hAnsi="Times New Roman" w:cs="Times New Roman"/>
                <w:sz w:val="28"/>
                <w:szCs w:val="28"/>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w:t>
            </w:r>
            <w:r>
              <w:rPr>
                <w:rFonts w:ascii="Times New Roman" w:eastAsia="Times New Roman" w:hAnsi="Times New Roman" w:cs="Times New Roman"/>
                <w:sz w:val="28"/>
                <w:szCs w:val="28"/>
              </w:rPr>
              <w:t>мен, дайын үлгілермен жұмыс істеу, композиция ережелеріне, перспективаға сәйкес бейнелерді құрастыру.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өнер шығармаларын эмоционалды қабылдау қабілетін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шығармашылық қабілеттерін, қоршаған ортаны эстетикалық тұрғыдан қабылдауын дамыту;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әлемді эмоционалды тану, өнер түрлері туралы түсінігін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құрдастарының жұмыс нәтижелерін бағалай білуге, жұмысты ұжыммен орында</w:t>
            </w:r>
            <w:r>
              <w:rPr>
                <w:rFonts w:ascii="Times New Roman" w:eastAsia="Times New Roman" w:hAnsi="Times New Roman" w:cs="Times New Roman"/>
                <w:sz w:val="28"/>
                <w:szCs w:val="28"/>
              </w:rPr>
              <w:t>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жеке ерекшеліктері мен қажеттіліктерін ескере отырып, ұлттық мәдениетке баулу арқылы патриотизмді тәрбиелеу үшін жағдай жасау;</w:t>
            </w:r>
          </w:p>
          <w:p w:rsidR="00565D9A" w:rsidRDefault="00BF354D">
            <w:pPr>
              <w:widowControl w:val="0"/>
              <w:rPr>
                <w:sz w:val="20"/>
                <w:szCs w:val="20"/>
              </w:rPr>
            </w:pPr>
            <w:r>
              <w:rPr>
                <w:rFonts w:ascii="Times New Roman" w:eastAsia="Times New Roman" w:hAnsi="Times New Roman" w:cs="Times New Roman"/>
                <w:sz w:val="28"/>
                <w:szCs w:val="28"/>
              </w:rPr>
              <w:t>- балалардың түрлі әрекеттерінде қауіпсіздікті сақтау.</w:t>
            </w:r>
          </w:p>
        </w:tc>
      </w:tr>
      <w:tr w:rsidR="00565D9A">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65D9A" w:rsidRDefault="00565D9A">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өнердің түрлеріне, өнер туындыларына ұқыптылықпен қарауға тәрбиелеу.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қызығушылық пен сүйіспеншілікті қалыптастыру. Классикалық,</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 тыңдау.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w:t>
            </w:r>
            <w:r>
              <w:rPr>
                <w:rFonts w:ascii="Times New Roman" w:eastAsia="Times New Roman" w:hAnsi="Times New Roman" w:cs="Times New Roman"/>
                <w:sz w:val="28"/>
                <w:szCs w:val="28"/>
              </w:rPr>
              <w:t>н байланыстыра білуді қалыптастыру.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w:t>
            </w:r>
            <w:r>
              <w:rPr>
                <w:rFonts w:ascii="Times New Roman" w:eastAsia="Times New Roman" w:hAnsi="Times New Roman" w:cs="Times New Roman"/>
                <w:sz w:val="28"/>
                <w:szCs w:val="28"/>
              </w:rPr>
              <w:t>ынша (кіріспе, қорытынды, музыкалық фразалар) әуендерді тану арқылы музыканы есте сақтауды жетілдіру.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w:t>
            </w:r>
            <w:r>
              <w:rPr>
                <w:rFonts w:ascii="Times New Roman" w:eastAsia="Times New Roman" w:hAnsi="Times New Roman" w:cs="Times New Roman"/>
                <w:sz w:val="28"/>
                <w:szCs w:val="28"/>
              </w:rPr>
              <w:t>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w:t>
            </w:r>
            <w:r>
              <w:rPr>
                <w:rFonts w:ascii="Times New Roman" w:eastAsia="Times New Roman" w:hAnsi="Times New Roman" w:cs="Times New Roman"/>
                <w:sz w:val="28"/>
                <w:szCs w:val="28"/>
              </w:rPr>
              <w:t>аттай білу.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Е. Хасанғалиев «Атамекен»; «Қыз Жібек» операсынан үзінді; Б.Тілеухан «Елім менің».</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w:t>
            </w:r>
            <w:r>
              <w:rPr>
                <w:rFonts w:ascii="Times New Roman" w:eastAsia="Times New Roman" w:hAnsi="Times New Roman" w:cs="Times New Roman"/>
                <w:sz w:val="28"/>
                <w:szCs w:val="28"/>
              </w:rPr>
              <w:t>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w:t>
            </w:r>
            <w:r>
              <w:rPr>
                <w:rFonts w:ascii="Times New Roman" w:eastAsia="Times New Roman" w:hAnsi="Times New Roman" w:cs="Times New Roman"/>
                <w:sz w:val="28"/>
                <w:szCs w:val="28"/>
              </w:rPr>
              <w:t>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 Маңғытаев «Айға ұшамын»; Б. Бейсенова «Туған </w:t>
            </w:r>
            <w:r>
              <w:rPr>
                <w:rFonts w:ascii="Times New Roman" w:eastAsia="Times New Roman" w:hAnsi="Times New Roman" w:cs="Times New Roman"/>
                <w:sz w:val="28"/>
                <w:szCs w:val="28"/>
              </w:rPr>
              <w:lastRenderedPageBreak/>
              <w:t>жердей жер болмас»; Б. Бейсенова «Нұрлы көктем»; Б.Дәлденбай «Балдырғандар әні».</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w:t>
            </w:r>
            <w:r>
              <w:rPr>
                <w:rFonts w:ascii="Times New Roman" w:eastAsia="Times New Roman" w:hAnsi="Times New Roman" w:cs="Times New Roman"/>
                <w:sz w:val="28"/>
                <w:szCs w:val="28"/>
              </w:rPr>
              <w:t>ашылықпен орындауға баулу. Әнді музыкалық талғаммен</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w:t>
            </w:r>
            <w:r>
              <w:rPr>
                <w:rFonts w:ascii="Times New Roman" w:eastAsia="Times New Roman" w:hAnsi="Times New Roman" w:cs="Times New Roman"/>
                <w:sz w:val="28"/>
                <w:szCs w:val="28"/>
              </w:rPr>
              <w:t>мен; музыканың қимыл сипатын жеңіл және ырғақпен жүгіру, жүрелеп отыру арқылы бере білу.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 Тиличеева «Марш», «Ах вы, сени» әуені; Б. Жүсіпалиев «Көңілді ма</w:t>
            </w:r>
            <w:r>
              <w:rPr>
                <w:rFonts w:ascii="Times New Roman" w:eastAsia="Times New Roman" w:hAnsi="Times New Roman" w:cs="Times New Roman"/>
                <w:sz w:val="28"/>
                <w:szCs w:val="28"/>
              </w:rPr>
              <w:t>рш», Ө.Байділда «Көңілді би»; Б. Жүсіпалиев «Көңілді марш», Е. Андосов «Біз билейміз»; Е.Макшанцева «Разминка», Ө.Байділда «Көңілді би».</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"Қандай ырғақ?", "Жіп орау", "Сылдырмақ" (Е.Хасанғалиевтің "Сылдырмақ" әнінің желіс</w:t>
            </w:r>
            <w:r>
              <w:rPr>
                <w:rFonts w:ascii="Times New Roman" w:eastAsia="Times New Roman" w:hAnsi="Times New Roman" w:cs="Times New Roman"/>
                <w:sz w:val="28"/>
                <w:szCs w:val="28"/>
              </w:rPr>
              <w:t>інде) музыкалық-дидактикалық ойындары.</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w:t>
            </w:r>
            <w:r>
              <w:rPr>
                <w:rFonts w:ascii="Times New Roman" w:eastAsia="Times New Roman" w:hAnsi="Times New Roman" w:cs="Times New Roman"/>
                <w:sz w:val="28"/>
                <w:szCs w:val="28"/>
              </w:rPr>
              <w:t>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w:t>
            </w:r>
            <w:r>
              <w:rPr>
                <w:rFonts w:ascii="Times New Roman" w:eastAsia="Times New Roman" w:hAnsi="Times New Roman" w:cs="Times New Roman"/>
                <w:sz w:val="28"/>
                <w:szCs w:val="28"/>
              </w:rPr>
              <w:t>ын бейнелейтін қимылдар жүйесін құрайтынын түсіндіру, балаларға «Қаражорға» биін билету.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сәйкес ойдан би қимылдарын шығару, мәтінге </w:t>
            </w:r>
            <w:r>
              <w:rPr>
                <w:rFonts w:ascii="Times New Roman" w:eastAsia="Times New Roman" w:hAnsi="Times New Roman" w:cs="Times New Roman"/>
                <w:sz w:val="28"/>
                <w:szCs w:val="28"/>
              </w:rPr>
              <w:lastRenderedPageBreak/>
              <w:t>сәйкес әнді сахналау; шығармашылық тапсырмаларды ор</w:t>
            </w:r>
            <w:r>
              <w:rPr>
                <w:rFonts w:ascii="Times New Roman" w:eastAsia="Times New Roman" w:hAnsi="Times New Roman" w:cs="Times New Roman"/>
                <w:sz w:val="28"/>
                <w:szCs w:val="28"/>
              </w:rPr>
              <w:t>ындауға ынталандыру.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565D9A" w:rsidRDefault="00BF354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rsidR="00565D9A" w:rsidRDefault="00BF354D">
            <w:pPr>
              <w:widowControl w:val="0"/>
              <w:rPr>
                <w:sz w:val="20"/>
                <w:szCs w:val="20"/>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және шулы аспаптарда ойнау тәсілдерімен таныстыру.</w:t>
            </w:r>
          </w:p>
        </w:tc>
      </w:tr>
    </w:tbl>
    <w:p w:rsidR="00565D9A" w:rsidRDefault="00565D9A"/>
    <w:p w:rsidR="00BF354D" w:rsidRPr="00BF354D" w:rsidRDefault="00BF354D">
      <w:pPr>
        <w:rPr>
          <w:sz w:val="28"/>
          <w:szCs w:val="28"/>
          <w:lang w:val="kk-KZ"/>
        </w:rPr>
      </w:pPr>
      <w:bookmarkStart w:id="0" w:name="_GoBack"/>
      <w:r w:rsidRPr="00BF354D">
        <w:rPr>
          <w:b/>
          <w:sz w:val="28"/>
          <w:szCs w:val="28"/>
          <w:lang w:val="kk-KZ"/>
        </w:rPr>
        <w:t>Тексерген әдіскер</w:t>
      </w:r>
      <w:bookmarkEnd w:id="0"/>
      <w:r w:rsidRPr="00BF354D">
        <w:rPr>
          <w:sz w:val="28"/>
          <w:szCs w:val="28"/>
          <w:lang w:val="kk-KZ"/>
        </w:rPr>
        <w:t>:             Эшанкулова Б.Ю</w:t>
      </w:r>
    </w:p>
    <w:sectPr w:rsidR="00BF354D" w:rsidRPr="00BF354D">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D9A"/>
    <w:rsid w:val="00565D9A"/>
    <w:rsid w:val="00BF354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8D715"/>
  <w15:docId w15:val="{28E3F10E-4C00-43B4-B235-F4756BBBC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ko-K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48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15</Pages>
  <Words>3459</Words>
  <Characters>19719</Characters>
  <Application>Microsoft Office Word</Application>
  <DocSecurity>0</DocSecurity>
  <Lines>164</Lines>
  <Paragraphs>46</Paragraphs>
  <ScaleCrop>false</ScaleCrop>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cp:revision>
  <dcterms:created xsi:type="dcterms:W3CDTF">2026-01-22T22:53:00Z</dcterms:created>
  <dcterms:modified xsi:type="dcterms:W3CDTF">2026-01-22T22:56:00Z</dcterms:modified>
</cp:coreProperties>
</file>