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2012" w:rsidRDefault="002B0A4B">
      <w:pPr>
        <w:widowControl w:val="0"/>
        <w:spacing w:line="240" w:lineRule="auto"/>
        <w:ind w:left="-285"/>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Мектепке дейінгі тәрбие мен оқытудың үлгілік оқу жоспарының және</w:t>
      </w:r>
    </w:p>
    <w:p w:rsidR="000A2012" w:rsidRDefault="002B0A4B">
      <w:pPr>
        <w:widowControl w:val="0"/>
        <w:spacing w:line="240" w:lineRule="auto"/>
        <w:ind w:left="-283"/>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Мектепке дейінгі тәрбие мен оқытудың үлгілік оқу бағдарламасының негізінде</w:t>
      </w:r>
      <w:r>
        <w:rPr>
          <w:rFonts w:ascii="Times New Roman" w:eastAsia="Times New Roman" w:hAnsi="Times New Roman" w:cs="Times New Roman"/>
          <w:b/>
          <w:sz w:val="28"/>
          <w:szCs w:val="28"/>
        </w:rPr>
        <w:t xml:space="preserve"> 2025 - 2026 оқу жылына арналған</w:t>
      </w:r>
    </w:p>
    <w:p w:rsidR="000A2012" w:rsidRDefault="002B0A4B">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іс-әрекеттің перспективалық жоспары</w:t>
      </w:r>
    </w:p>
    <w:p w:rsidR="002B0A4B" w:rsidRDefault="002B0A4B" w:rsidP="002B0A4B">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Мектепке дейінгі ұйым:</w:t>
      </w:r>
      <w:r>
        <w:rPr>
          <w:rFonts w:ascii="Times New Roman" w:eastAsia="Times New Roman" w:hAnsi="Times New Roman" w:cs="Times New Roman"/>
          <w:sz w:val="28"/>
          <w:szCs w:val="28"/>
          <w:lang w:val="kk-KZ"/>
        </w:rPr>
        <w:t xml:space="preserve"> жекеменшік «Мейірім» балабақшасы</w:t>
      </w:r>
    </w:p>
    <w:p w:rsidR="002B0A4B" w:rsidRDefault="002B0A4B" w:rsidP="002B0A4B">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Топ: мектепалды «Балапан» тобы</w:t>
      </w:r>
    </w:p>
    <w:p w:rsidR="000A2012" w:rsidRPr="002B0A4B" w:rsidRDefault="002B0A4B" w:rsidP="002B0A4B">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Балалардың жасы: 5 жастағы балалар</w:t>
      </w:r>
    </w:p>
    <w:p w:rsidR="000A2012" w:rsidRPr="002B0A4B" w:rsidRDefault="002B0A4B">
      <w:pPr>
        <w:widowControl w:val="0"/>
        <w:spacing w:line="240" w:lineRule="auto"/>
        <w:ind w:left="-283"/>
        <w:rPr>
          <w:rFonts w:ascii="Times New Roman" w:eastAsia="Times New Roman" w:hAnsi="Times New Roman" w:cs="Times New Roman"/>
          <w:sz w:val="28"/>
          <w:szCs w:val="28"/>
          <w:lang w:val="kk-KZ"/>
        </w:rPr>
      </w:pPr>
      <w:r w:rsidRPr="002B0A4B">
        <w:rPr>
          <w:rFonts w:ascii="Times New Roman" w:eastAsia="Times New Roman" w:hAnsi="Times New Roman" w:cs="Times New Roman"/>
          <w:sz w:val="28"/>
          <w:szCs w:val="28"/>
          <w:lang w:val="kk-KZ"/>
        </w:rPr>
        <w:t>Қ</w:t>
      </w:r>
      <w:r>
        <w:rPr>
          <w:rFonts w:ascii="Times New Roman" w:eastAsia="Times New Roman" w:hAnsi="Times New Roman" w:cs="Times New Roman"/>
          <w:sz w:val="28"/>
          <w:szCs w:val="28"/>
          <w:lang w:val="kk-KZ"/>
        </w:rPr>
        <w:t>андай кезеңге жасалды</w:t>
      </w:r>
      <w:r w:rsidRPr="002B0A4B">
        <w:rPr>
          <w:rFonts w:ascii="Times New Roman" w:eastAsia="Times New Roman" w:hAnsi="Times New Roman" w:cs="Times New Roman"/>
          <w:sz w:val="28"/>
          <w:szCs w:val="28"/>
          <w:lang w:val="kk-KZ"/>
        </w:rPr>
        <w:t>: мамыр, 2025-2026 оқу жылы</w:t>
      </w:r>
      <w:r w:rsidRPr="002B0A4B">
        <w:rPr>
          <w:rFonts w:ascii="Times New Roman" w:eastAsia="Times New Roman" w:hAnsi="Times New Roman" w:cs="Times New Roman"/>
          <w:sz w:val="28"/>
          <w:szCs w:val="28"/>
          <w:lang w:val="kk-KZ"/>
        </w:rPr>
        <w:br/>
      </w:r>
    </w:p>
    <w:tbl>
      <w:tblPr>
        <w:tblStyle w:val="a5"/>
        <w:tblW w:w="1014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75"/>
        <w:gridCol w:w="1935"/>
        <w:gridCol w:w="7230"/>
      </w:tblGrid>
      <w:tr w:rsidR="000A2012">
        <w:tc>
          <w:tcPr>
            <w:tcW w:w="9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A2012" w:rsidRDefault="002B0A4B">
            <w:pPr>
              <w:widowControl w:val="0"/>
              <w:spacing w:line="240" w:lineRule="auto"/>
              <w:jc w:val="center"/>
              <w:rPr>
                <w:sz w:val="20"/>
                <w:szCs w:val="20"/>
              </w:rPr>
            </w:pPr>
            <w:r>
              <w:rPr>
                <w:rFonts w:ascii="Times New Roman" w:eastAsia="Times New Roman" w:hAnsi="Times New Roman" w:cs="Times New Roman"/>
                <w:b/>
                <w:sz w:val="28"/>
                <w:szCs w:val="28"/>
              </w:rPr>
              <w:t>Айы</w:t>
            </w:r>
          </w:p>
        </w:tc>
        <w:tc>
          <w:tcPr>
            <w:tcW w:w="1935"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0A2012" w:rsidRDefault="002B0A4B">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A2012" w:rsidRDefault="002B0A4B">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іс-әрекеттің міндеттері</w:t>
            </w:r>
          </w:p>
        </w:tc>
      </w:tr>
      <w:tr w:rsidR="000A2012">
        <w:tc>
          <w:tcPr>
            <w:tcW w:w="975"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0A2012" w:rsidRDefault="002B0A4B">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Мамыр</w:t>
            </w: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тәрбиесі</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денсаулығын сақтау және қорғау, физикалық үйлесімді дамыту;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спортқа деген қызығушылықты арттыру, салауатты өмір салты дағдыларын дамыту;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шынықтыруға баулу, дененің физикалық сапаларын: күш, жылдамдық, шыдамдылық, икемділікті дамыту;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шынықтырудың әртүрлі нысандарында шығармашылық, танымдық және сөйле</w:t>
            </w:r>
            <w:r>
              <w:rPr>
                <w:rFonts w:ascii="Times New Roman" w:eastAsia="Times New Roman" w:hAnsi="Times New Roman" w:cs="Times New Roman"/>
                <w:sz w:val="28"/>
                <w:szCs w:val="28"/>
              </w:rPr>
              <w:t>у қабілеттерін дамыту;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Сапқа тұру, сап түзеу,</w:t>
            </w:r>
            <w:r>
              <w:rPr>
                <w:rFonts w:ascii="Times New Roman" w:eastAsia="Times New Roman" w:hAnsi="Times New Roman" w:cs="Times New Roman"/>
                <w:sz w:val="28"/>
                <w:szCs w:val="28"/>
              </w:rPr>
              <w:t xml:space="preserve"> сапқа қайта тұру: сапқа бір, екі, үш қатармен тұру, бір-бірінің жанына және бір-бірінің артынан сапқа тұру, орнында айналу, оңға, солға бұрылу, сап түзеп, бір және екі, үш қатармен қайта тұру.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дене жаттығуларын музыка әу</w:t>
            </w:r>
            <w:r>
              <w:rPr>
                <w:rFonts w:ascii="Times New Roman" w:eastAsia="Times New Roman" w:hAnsi="Times New Roman" w:cs="Times New Roman"/>
                <w:sz w:val="28"/>
                <w:szCs w:val="28"/>
              </w:rPr>
              <w:t>енімен әсем және ырғақты орындау.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Қимылдардың ырғағын музыкалық сүйемелдеумен үйлестіру. Түзу бағытта адымдап жүру. Жұбымен шеңбер бойымен жүру.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Аяққа арналған жаттығулар: аяқтың ұшына көтерілу, </w:t>
            </w:r>
            <w:r>
              <w:rPr>
                <w:rFonts w:ascii="Times New Roman" w:eastAsia="Times New Roman" w:hAnsi="Times New Roman" w:cs="Times New Roman"/>
                <w:sz w:val="28"/>
                <w:szCs w:val="28"/>
              </w:rPr>
              <w:lastRenderedPageBreak/>
              <w:t>қолды алға созып, жартылай отырып-тұру (2-3 рет); қолды тізеге қойып отырып-тұру; аяқтың ұшымен ұсақ заттарды жылжыту.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шынықтыру мен спортқа қызығушылықты ояту және дене шынықтырум</w:t>
            </w:r>
            <w:r>
              <w:rPr>
                <w:rFonts w:ascii="Times New Roman" w:eastAsia="Times New Roman" w:hAnsi="Times New Roman" w:cs="Times New Roman"/>
                <w:sz w:val="28"/>
                <w:szCs w:val="28"/>
              </w:rPr>
              <w:t>ен, спортпен айналысуға баулу. Спорт түрлерімен таныстыруды жалғастыру. Спорт залда және спорт алаңында қауіпсіздікті сақтауға баулу.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ойындар.</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Футбол элементтері. Берілген бағытқа допты оң және сол аяқпен тебу. Допты заттарды айналдыра жүргізу. До</w:t>
            </w:r>
            <w:r>
              <w:rPr>
                <w:rFonts w:ascii="Times New Roman" w:eastAsia="Times New Roman" w:hAnsi="Times New Roman" w:cs="Times New Roman"/>
                <w:sz w:val="28"/>
                <w:szCs w:val="28"/>
              </w:rPr>
              <w:t>пты қақпаға тебу. Допты бірнеше рет аяқпен қабырғаға тебу.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Ынта мен шығармашылық таныта отырып, таныс қимылды ойындарды өз бетінше ұйымдастыруға мүмкіндік беру. Ұлттық қимылды ойындарды ойнату.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жарыс элементтері бар ойындар мен э</w:t>
            </w:r>
            <w:r>
              <w:rPr>
                <w:rFonts w:ascii="Times New Roman" w:eastAsia="Times New Roman" w:hAnsi="Times New Roman" w:cs="Times New Roman"/>
                <w:sz w:val="28"/>
                <w:szCs w:val="28"/>
              </w:rPr>
              <w:t>стафеталық ойындарға қатысуға баулу.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w:t>
            </w:r>
            <w:r>
              <w:rPr>
                <w:rFonts w:ascii="Times New Roman" w:eastAsia="Times New Roman" w:hAnsi="Times New Roman" w:cs="Times New Roman"/>
                <w:sz w:val="28"/>
                <w:szCs w:val="28"/>
              </w:rPr>
              <w:t>ар ұйымдастыруға деген белсенділігін қолдау. Көктем, жаз мезгілдерінде велосипед тебуге, футбол, бадминтон, баскетбол ойындарына жағдай жасау.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Адамның денсаулығы дұрыс тамақтануға байланысты екені туралы түсініктерді жет</w:t>
            </w:r>
            <w:r>
              <w:rPr>
                <w:rFonts w:ascii="Times New Roman" w:eastAsia="Times New Roman" w:hAnsi="Times New Roman" w:cs="Times New Roman"/>
                <w:sz w:val="28"/>
                <w:szCs w:val="28"/>
              </w:rPr>
              <w:t>ілдіру. Адамның денсаулығына гигиена мен күн тәртібінің ықпалы туралы түсініктерді кеңейту. Науқасқа күтім жасау дағдыларын қалыптастыру: оған қамқорлық жасау, шуламау, оның өтініштері мен тапсырмаларын орындау. Науқастарға жанашырлық танытуға тәрбиелеу.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жетілдіру.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Шамасы келетін еңбек тапсырмаларын, асханада кезекшілердің міндеттерін орындауға, түрлі балалар </w:t>
            </w:r>
            <w:r>
              <w:rPr>
                <w:rFonts w:ascii="Times New Roman" w:eastAsia="Times New Roman" w:hAnsi="Times New Roman" w:cs="Times New Roman"/>
                <w:sz w:val="28"/>
                <w:szCs w:val="28"/>
              </w:rPr>
              <w:lastRenderedPageBreak/>
              <w:t>әрекеттеріне қажетті құралдарды</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дайындауға баулу.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Қоғамдық орындарда гигиена ережелерін сақтау дағдыларын қалыптастыру.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0A2012" w:rsidRDefault="002B0A4B">
            <w:pPr>
              <w:widowControl w:val="0"/>
              <w:rPr>
                <w:sz w:val="20"/>
                <w:szCs w:val="20"/>
              </w:rPr>
            </w:pPr>
            <w:r>
              <w:rPr>
                <w:rFonts w:ascii="Times New Roman" w:eastAsia="Times New Roman" w:hAnsi="Times New Roman" w:cs="Times New Roman"/>
                <w:sz w:val="28"/>
                <w:szCs w:val="28"/>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ескеріп, қарама-қарсы температурадағы сумен шайы</w:t>
            </w:r>
            <w:r>
              <w:rPr>
                <w:rFonts w:ascii="Times New Roman" w:eastAsia="Times New Roman" w:hAnsi="Times New Roman" w:cs="Times New Roman"/>
                <w:sz w:val="28"/>
                <w:szCs w:val="28"/>
              </w:rPr>
              <w:t>ну, таңертеңгі жаттығуды орындауға қызығушылық тудыру, дене бітімін қалыптастыру және өкшелерді нығайту.</w:t>
            </w:r>
          </w:p>
        </w:tc>
      </w:tr>
      <w:tr w:rsidR="000A2012">
        <w:trPr>
          <w:trHeight w:val="280"/>
        </w:trPr>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A2012" w:rsidRDefault="000A2012">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Жүзу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Жүзу. Судың таяз жерінде отырып және жатып аяқпен қимылдар жасау (жоғары және төмен). Судың ішінде қолымен алға, артқа жүру (аяғы денесінің деңгейінде созылған). Иек, көз деңгейіне дейін судың ішінде отыру, суға бетін малу, суға үрлеу; суда жүзу.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Судағы аэ</w:t>
            </w:r>
            <w:r>
              <w:rPr>
                <w:rFonts w:ascii="Times New Roman" w:eastAsia="Times New Roman" w:hAnsi="Times New Roman" w:cs="Times New Roman"/>
                <w:sz w:val="28"/>
                <w:szCs w:val="28"/>
              </w:rPr>
              <w:t>робика. Бұрылыстар жасай отырып, суда қимылдар жасау.</w:t>
            </w:r>
          </w:p>
        </w:tc>
      </w:tr>
      <w:tr w:rsidR="000A2012">
        <w:trPr>
          <w:trHeight w:val="280"/>
        </w:trPr>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A2012" w:rsidRDefault="000A2012">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w:t>
            </w:r>
            <w:r>
              <w:rPr>
                <w:rFonts w:ascii="Times New Roman" w:eastAsia="Times New Roman" w:hAnsi="Times New Roman" w:cs="Times New Roman"/>
                <w:sz w:val="28"/>
                <w:szCs w:val="28"/>
              </w:rPr>
              <w:t>лдау үшін көрнекі материалдарды таңдау;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Ана тіліндегі дауысты және айтылуы және дыбысталуы ұқсас дауыссыз бп, г-ғ, к-қ, ж-ш, з-с, н-ң, </w:t>
            </w:r>
            <w:r>
              <w:rPr>
                <w:rFonts w:ascii="Times New Roman" w:eastAsia="Times New Roman" w:hAnsi="Times New Roman" w:cs="Times New Roman"/>
                <w:sz w:val="28"/>
                <w:szCs w:val="28"/>
              </w:rPr>
              <w:t xml:space="preserve">р-л дыбыстарды </w:t>
            </w:r>
            <w:r>
              <w:rPr>
                <w:rFonts w:ascii="Times New Roman" w:eastAsia="Times New Roman" w:hAnsi="Times New Roman" w:cs="Times New Roman"/>
                <w:sz w:val="28"/>
                <w:szCs w:val="28"/>
              </w:rPr>
              <w:lastRenderedPageBreak/>
              <w:t>дұрыс, анық айтуды үйрету.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Фонематикалық естуді дамыту, сөздегі дыбыстардың орнын анықтау (басы, ортасы, соңы). Артикуляциялық жаттығулар жасау.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Сөйлеуде интонациялық мәнерлілік құралдарын қолдану: дауыс қарқынын, логикалық үзіліс пен екпінд</w:t>
            </w:r>
            <w:r>
              <w:rPr>
                <w:rFonts w:ascii="Times New Roman" w:eastAsia="Times New Roman" w:hAnsi="Times New Roman" w:cs="Times New Roman"/>
                <w:sz w:val="28"/>
                <w:szCs w:val="28"/>
              </w:rPr>
              <w:t>і реттеу.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 есімдер мен жалпылаушы сөздерді дұрыс қолдана білуді дамыту.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Балаларға сөздерді мағынасына сәйкес қолдануға көмектесу.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Интонациясы бойынша сөйлемдерді (хабарлы, сұраулы, лепті) ажыратып, сөйлегенде қо</w:t>
            </w:r>
            <w:r>
              <w:rPr>
                <w:rFonts w:ascii="Times New Roman" w:eastAsia="Times New Roman" w:hAnsi="Times New Roman" w:cs="Times New Roman"/>
                <w:sz w:val="28"/>
                <w:szCs w:val="28"/>
              </w:rPr>
              <w:t>лдана білуді дамыту.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Ойыншықтарды, заттарды, сюжеттік суреттер, табиғат құбылыс</w:t>
            </w:r>
            <w:r>
              <w:rPr>
                <w:rFonts w:ascii="Times New Roman" w:eastAsia="Times New Roman" w:hAnsi="Times New Roman" w:cs="Times New Roman"/>
                <w:sz w:val="28"/>
                <w:szCs w:val="28"/>
              </w:rPr>
              <w:t>тарын сипаттауда заттар мен нысандардың ерекшеліктерін білдіретін сөздерді дұрыс таңдау, сын есімдер мен үстеулерді қолдану.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Шығармашылықпен сөйлеу әрекеті.</w:t>
            </w:r>
          </w:p>
          <w:p w:rsidR="000A2012" w:rsidRDefault="002B0A4B">
            <w:pPr>
              <w:widowControl w:val="0"/>
              <w:rPr>
                <w:sz w:val="20"/>
                <w:szCs w:val="20"/>
              </w:rPr>
            </w:pPr>
            <w:r>
              <w:rPr>
                <w:rFonts w:ascii="Times New Roman" w:eastAsia="Times New Roman" w:hAnsi="Times New Roman" w:cs="Times New Roman"/>
                <w:sz w:val="28"/>
                <w:szCs w:val="28"/>
              </w:rPr>
              <w:t>Шығармашылықпен әңгімелеп беруді жетілдіру: ересектердің көмегімен әңгіменің жалғасын және соңын ой</w:t>
            </w:r>
            <w:r>
              <w:rPr>
                <w:rFonts w:ascii="Times New Roman" w:eastAsia="Times New Roman" w:hAnsi="Times New Roman" w:cs="Times New Roman"/>
                <w:sz w:val="28"/>
                <w:szCs w:val="28"/>
              </w:rPr>
              <w:t>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0A2012">
        <w:trPr>
          <w:trHeight w:val="200"/>
        </w:trPr>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A2012" w:rsidRDefault="000A2012">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Көркем әдебиет</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w:t>
            </w:r>
            <w:r>
              <w:rPr>
                <w:rFonts w:ascii="Times New Roman" w:eastAsia="Times New Roman" w:hAnsi="Times New Roman" w:cs="Times New Roman"/>
                <w:sz w:val="28"/>
                <w:szCs w:val="28"/>
              </w:rPr>
              <w:t>лдау үшін көрнекі материалдарды таңдау;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әндер мен билерді қолдана отырып, көркем бейнені құруда шығармашылық дербестікті дамыту.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Шешендікке, сөз өнеріне баулу, санамақ, жаңылтпаш айту, жұмбақ шешу, айтыс өнеріне баулу.</w:t>
            </w:r>
          </w:p>
          <w:p w:rsidR="000A2012" w:rsidRDefault="002B0A4B">
            <w:pPr>
              <w:widowControl w:val="0"/>
              <w:rPr>
                <w:sz w:val="20"/>
                <w:szCs w:val="20"/>
              </w:rPr>
            </w:pPr>
            <w:r>
              <w:rPr>
                <w:rFonts w:ascii="Times New Roman" w:eastAsia="Times New Roman" w:hAnsi="Times New Roman" w:cs="Times New Roman"/>
                <w:sz w:val="28"/>
                <w:szCs w:val="28"/>
              </w:rPr>
              <w:t>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tc>
      </w:tr>
      <w:tr w:rsidR="000A2012">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A2012" w:rsidRDefault="000A2012">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w:t>
            </w:r>
            <w:r>
              <w:rPr>
                <w:rFonts w:ascii="Times New Roman" w:eastAsia="Times New Roman" w:hAnsi="Times New Roman" w:cs="Times New Roman"/>
                <w:sz w:val="28"/>
                <w:szCs w:val="28"/>
              </w:rPr>
              <w:t>мен таныстыру арқылы ауызекі сөйлеуді дамыту;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заттар мен жағдайды нақты сипаттауда қарапайым тұжырымдар мен өз ойларын басқаларға түсінікті жеткізуге баулу.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қоршаған ортаға өзінің қарым-қатынасын білдіруге, ауызекі сөйлеуде мақал-мәтелдерді, көркем сөздерді қолдануына қолдау көрсету, ынталандыру.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және артикуляциялық аппаратты, тыныс алуды және таза дикцияны дамыт</w:t>
            </w:r>
            <w:r>
              <w:rPr>
                <w:rFonts w:ascii="Times New Roman" w:eastAsia="Times New Roman" w:hAnsi="Times New Roman" w:cs="Times New Roman"/>
                <w:sz w:val="28"/>
                <w:szCs w:val="28"/>
              </w:rPr>
              <w:t>у, қазақ тіліне тән ә, ө, қ, ү, ұ, і, ғ, ң, һ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Шағын өлеңдер, санамақтар, жаңылтпаштар, </w:t>
            </w:r>
            <w:r>
              <w:rPr>
                <w:rFonts w:ascii="Times New Roman" w:eastAsia="Times New Roman" w:hAnsi="Times New Roman" w:cs="Times New Roman"/>
                <w:sz w:val="28"/>
                <w:szCs w:val="28"/>
              </w:rPr>
              <w:t>тақпақтар жаттату, жұмбақтар шешкізу. Балаларды шешендік өнерге, айтыс өнеріне баулу.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Сөздерді жіктеп, тәуелдеп, септеп қолдана білуді, интонациясы бойынша сөйлемдерді (хабарлы, сұраулы, </w:t>
            </w:r>
            <w:r>
              <w:rPr>
                <w:rFonts w:ascii="Times New Roman" w:eastAsia="Times New Roman" w:hAnsi="Times New Roman" w:cs="Times New Roman"/>
                <w:sz w:val="28"/>
                <w:szCs w:val="28"/>
              </w:rPr>
              <w:lastRenderedPageBreak/>
              <w:t>лепті) ажыратып, сөйлегенде қолдана біл</w:t>
            </w:r>
            <w:r>
              <w:rPr>
                <w:rFonts w:ascii="Times New Roman" w:eastAsia="Times New Roman" w:hAnsi="Times New Roman" w:cs="Times New Roman"/>
                <w:sz w:val="28"/>
                <w:szCs w:val="28"/>
              </w:rPr>
              <w:t>уді жетілдіру. Өз ойын жайылма сөйлемдермен жеткізуге мүмкіндік беру.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0A2012" w:rsidRDefault="002B0A4B">
            <w:pPr>
              <w:widowControl w:val="0"/>
              <w:rPr>
                <w:sz w:val="20"/>
                <w:szCs w:val="20"/>
              </w:rPr>
            </w:pPr>
            <w:r>
              <w:rPr>
                <w:rFonts w:ascii="Times New Roman" w:eastAsia="Times New Roman" w:hAnsi="Times New Roman" w:cs="Times New Roman"/>
                <w:sz w:val="28"/>
                <w:szCs w:val="28"/>
              </w:rPr>
              <w:t>Балалардың түрлі әрекеттерінде бір-бірімен еркін диалог құруға мүмкіндік беру, өзінің тәжірибесіне сүйеніп, суреттер бойынша әңгіме құрастыруға, ойыншықтар мен затт</w:t>
            </w:r>
            <w:r>
              <w:rPr>
                <w:rFonts w:ascii="Times New Roman" w:eastAsia="Times New Roman" w:hAnsi="Times New Roman" w:cs="Times New Roman"/>
                <w:sz w:val="28"/>
                <w:szCs w:val="28"/>
              </w:rPr>
              <w:t>арды 5-6 сөйлеммен сипаттауға, берілген сурет бойынша оған дейінгі және одан кейінгі оқиғаны ойлап табуға баулу. Заттар мен ойыншықтар, сюжетті суреттерді зат, сын, сан есімдерді қолдана отырып, сипаттауда сөздерді дәл және дұрыс қолдануға, берілген мәтінн</w:t>
            </w:r>
            <w:r>
              <w:rPr>
                <w:rFonts w:ascii="Times New Roman" w:eastAsia="Times New Roman" w:hAnsi="Times New Roman" w:cs="Times New Roman"/>
                <w:sz w:val="28"/>
                <w:szCs w:val="28"/>
              </w:rPr>
              <w:t>ің басталуын және соңын ойдан құрастыруға баулу.</w:t>
            </w:r>
          </w:p>
        </w:tc>
      </w:tr>
      <w:tr w:rsidR="000A2012">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A2012" w:rsidRDefault="000A2012">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Сауат ашу негіздері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сауат ашудың алғышарттарын қалыптастыру арқылы қолды жазуға дайындау;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0A2012" w:rsidRDefault="002B0A4B">
            <w:pPr>
              <w:widowControl w:val="0"/>
              <w:rPr>
                <w:sz w:val="20"/>
                <w:szCs w:val="20"/>
              </w:rPr>
            </w:pPr>
            <w:r>
              <w:rPr>
                <w:rFonts w:ascii="Times New Roman" w:eastAsia="Times New Roman" w:hAnsi="Times New Roman" w:cs="Times New Roman"/>
                <w:sz w:val="28"/>
                <w:szCs w:val="28"/>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w:t>
            </w:r>
            <w:r>
              <w:rPr>
                <w:rFonts w:ascii="Times New Roman" w:eastAsia="Times New Roman" w:hAnsi="Times New Roman" w:cs="Times New Roman"/>
                <w:sz w:val="28"/>
                <w:szCs w:val="28"/>
              </w:rPr>
              <w:t>рындап, сызықтарды үзбей салу.</w:t>
            </w:r>
          </w:p>
        </w:tc>
      </w:tr>
      <w:tr w:rsidR="000A2012">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A2012" w:rsidRDefault="000A2012">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Математика негіздері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қызығушылықтарын, білуге құмарлықты, оқу әрекетіне қызығушылықты дамыту, мектепте оқуға ынтасын арттыру;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зейінді, есте сақтауды, бақылауды, зерттеуді, талдау жасай білуді, себеп-салдарлық байланыстарды орнату, қорытынды жасауды дамыту;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зерттеу барысында жаңа ақпараттарды алуға, обьектілерге зерттеу жүргізу үшін өз әрекетінің алгоритмін жасауға б</w:t>
            </w:r>
            <w:r>
              <w:rPr>
                <w:rFonts w:ascii="Times New Roman" w:eastAsia="Times New Roman" w:hAnsi="Times New Roman" w:cs="Times New Roman"/>
                <w:sz w:val="28"/>
                <w:szCs w:val="28"/>
              </w:rPr>
              <w:t>аулу;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математикалық және интеллектуалды-шығармашылық қабілеттіліктің алғышарттары көрінуіне ықпал ету.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Жиынды сапасы бойынша әртүрлі элементтерден (түсі, өлшемі, пішіні, дыбысы, қимылы, қолданылуы бойынша заттардан) құру, жиындарды бөліктерге бөлу </w:t>
            </w:r>
            <w:r>
              <w:rPr>
                <w:rFonts w:ascii="Times New Roman" w:eastAsia="Times New Roman" w:hAnsi="Times New Roman" w:cs="Times New Roman"/>
                <w:sz w:val="28"/>
                <w:szCs w:val="28"/>
              </w:rPr>
              <w:t>және оларды қайта біріктіру, бүтін жиын мен оның әр бөлігі арасында байланыс орнату, жиынның бөліктен үлкен екенін, бөліктің жиыннан кіші екенін, жиынның бөліктерін санау және элементтердің (заттардың) бір-біріне қатынасы негізінде салыстыру.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«Бір» сөзінің</w:t>
            </w:r>
            <w:r>
              <w:rPr>
                <w:rFonts w:ascii="Times New Roman" w:eastAsia="Times New Roman" w:hAnsi="Times New Roman" w:cs="Times New Roman"/>
                <w:sz w:val="28"/>
                <w:szCs w:val="28"/>
              </w:rPr>
              <w:t xml:space="preserve"> мағынасы, ол тек бір затты ғана емес, сондай-ақ жиынның бір бөлігі ретінде заттардың тобын білдіретінін түсіндіру.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Сан және санау.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Теңдік туралы түсінік қалыптастыру, әртүрлі заттардан тұратын топтардың санын анықтау, топтарды санау және салыстыру негізін</w:t>
            </w:r>
            <w:r>
              <w:rPr>
                <w:rFonts w:ascii="Times New Roman" w:eastAsia="Times New Roman" w:hAnsi="Times New Roman" w:cs="Times New Roman"/>
                <w:sz w:val="28"/>
                <w:szCs w:val="28"/>
              </w:rPr>
              <w:t>де сандық мәндерді дұрыс жалпылау.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Заттардың саны олардың көлеміне, арасындағы қашықтыққа, пішінге, орналасуына, сондай-ақ санау бағытына байланысты емес екенін түсіндіру.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Беттестіру, тұстастыру және жұппен салыстыру тәсілдерін қолдана отырып, заттар</w:t>
            </w:r>
            <w:r>
              <w:rPr>
                <w:rFonts w:ascii="Times New Roman" w:eastAsia="Times New Roman" w:hAnsi="Times New Roman" w:cs="Times New Roman"/>
                <w:sz w:val="28"/>
                <w:szCs w:val="28"/>
              </w:rPr>
              <w:t>ды салыстыру, заттар тобынан 2-3 белгілері бойынша сәйкес келмейтін затты бөліп алу.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Геометриялық фигуралар.</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Пішіннің бір формасынан екіншісін қалай жасау керектігі туралы ұғымдарды дамыту, қағаз парағын тең және тең емес бөліктерге бөлу, бүтін мен бөлікті</w:t>
            </w:r>
            <w:r>
              <w:rPr>
                <w:rFonts w:ascii="Times New Roman" w:eastAsia="Times New Roman" w:hAnsi="Times New Roman" w:cs="Times New Roman"/>
                <w:sz w:val="28"/>
                <w:szCs w:val="28"/>
              </w:rPr>
              <w:t xml:space="preserve"> салыстыру, 8-10 бөліктерден пішіндерді жинап, құрастыру.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Кеңістікті бағдарлау.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w:t>
            </w:r>
            <w:r>
              <w:rPr>
                <w:rFonts w:ascii="Times New Roman" w:eastAsia="Times New Roman" w:hAnsi="Times New Roman" w:cs="Times New Roman"/>
                <w:sz w:val="28"/>
                <w:szCs w:val="28"/>
              </w:rPr>
              <w:t>арыдан төменге, алға, артқа. Сөйлеуде белгілі бір заттың өзіне немесе басқа затқа қатысты орнын көрсете білуге үйрету. Берілген бағытта, оны белгі бойынша өзгерте отырып, бағдарлауын қалыптастыру. Қағаз парағын бағдарлай білуді бекіту.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Уақытты бағдарлау.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З</w:t>
            </w:r>
            <w:r>
              <w:rPr>
                <w:rFonts w:ascii="Times New Roman" w:eastAsia="Times New Roman" w:hAnsi="Times New Roman" w:cs="Times New Roman"/>
                <w:sz w:val="28"/>
                <w:szCs w:val="28"/>
              </w:rPr>
              <w:t>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rsidR="000A2012" w:rsidRDefault="002B0A4B">
            <w:pPr>
              <w:widowControl w:val="0"/>
              <w:rPr>
                <w:sz w:val="20"/>
                <w:szCs w:val="20"/>
              </w:rPr>
            </w:pPr>
            <w:r>
              <w:rPr>
                <w:rFonts w:ascii="Times New Roman" w:eastAsia="Times New Roman" w:hAnsi="Times New Roman" w:cs="Times New Roman"/>
                <w:sz w:val="28"/>
                <w:szCs w:val="28"/>
              </w:rPr>
              <w:t xml:space="preserve">Нүктелерді, өрнектерді салуға, тік және көлбеу </w:t>
            </w:r>
            <w:r>
              <w:rPr>
                <w:rFonts w:ascii="Times New Roman" w:eastAsia="Times New Roman" w:hAnsi="Times New Roman" w:cs="Times New Roman"/>
                <w:sz w:val="28"/>
                <w:szCs w:val="28"/>
              </w:rPr>
              <w:t>таяқшаларды, қисық және қиғаш сызықтарды дәптердің тор көзінде сызуға үйрету.</w:t>
            </w:r>
          </w:p>
        </w:tc>
      </w:tr>
      <w:tr w:rsidR="000A2012">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A2012" w:rsidRDefault="000A2012">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әлеммен таныстыру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әлеуметтік-эмоционалды дағдыларды қалыптастыру, қоғамның әлеуметтік және этикалық нормалары мен дәстүрлеріне, жалпы адами құндылықтарға баулу;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дербестікке тәрбиелеу;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Отанның тарихы мен мәдениетін білу және оған құрметпен қарауды қалыптастыру, туған жер туралы түсініктерін кеңейту;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 түрлеріне және әртүрлі мамандық иелеріне құрметпен қарауды қалыптастыру;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 әлеміне танымдық қызығушылықты, табиғаттың тірі объектілеріне жанашырлық сезімін дамыту, қоршаған ортаға қатысты кейбір әрекеттерінің қарапайым салдарын көре білу;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экологиялық мәдениеттің негіздерін қалыптастыру және табиғатта өзін қауіпсіз ұст</w:t>
            </w:r>
            <w:r>
              <w:rPr>
                <w:rFonts w:ascii="Times New Roman" w:eastAsia="Times New Roman" w:hAnsi="Times New Roman" w:cs="Times New Roman"/>
                <w:sz w:val="28"/>
                <w:szCs w:val="28"/>
              </w:rPr>
              <w:t>ау.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 оның отбасы, үйі.</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Туыстық байланыстарды түсіну (өз жұрты, атасы мен әжесі, жақын туыстары, нағашы жұрты), өзінің жеті атасын білу. Үйде отбасы мүшелеріне қамқорлық жасау, үлкендерді сыйлау, кішіге ізет көрсету, үй шаруасына көмектесу, отбасы мүше</w:t>
            </w:r>
            <w:r>
              <w:rPr>
                <w:rFonts w:ascii="Times New Roman" w:eastAsia="Times New Roman" w:hAnsi="Times New Roman" w:cs="Times New Roman"/>
                <w:sz w:val="28"/>
                <w:szCs w:val="28"/>
              </w:rPr>
              <w:t>леріне жақсы көретінін білдіру, алғыс айту, сыпайы сөйлеу.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Адамгершілік және патриоттық тәрбие.</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Мемлекеттік мерекелердің Қазақстан халқының бірлігі мерекесі, Отан қорғаушы күні, Жеңіс күні маңыздылығын түсіну, оларға белсенді қатысу.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Өз Отанын жақсы көру, </w:t>
            </w:r>
            <w:r>
              <w:rPr>
                <w:rFonts w:ascii="Times New Roman" w:eastAsia="Times New Roman" w:hAnsi="Times New Roman" w:cs="Times New Roman"/>
                <w:sz w:val="28"/>
                <w:szCs w:val="28"/>
              </w:rPr>
              <w:t xml:space="preserve">оны қорғаудың, Қазақстан әскерінің маңыздылығын түсіну. Ұлы Отан соғысы </w:t>
            </w:r>
            <w:r>
              <w:rPr>
                <w:rFonts w:ascii="Times New Roman" w:eastAsia="Times New Roman" w:hAnsi="Times New Roman" w:cs="Times New Roman"/>
                <w:sz w:val="28"/>
                <w:szCs w:val="28"/>
              </w:rPr>
              <w:lastRenderedPageBreak/>
              <w:t xml:space="preserve">жылдарында Отанын қорғаған қазақстандық жауынгерлердің - Кеңес Одағының батырлары Бауыржан Момышұлының, Әлия Молдағұлованың, Мәншүк Мәметованың, Халық қаһарманы Рахымжан Қошқарбаевтың </w:t>
            </w:r>
            <w:r>
              <w:rPr>
                <w:rFonts w:ascii="Times New Roman" w:eastAsia="Times New Roman" w:hAnsi="Times New Roman" w:cs="Times New Roman"/>
                <w:sz w:val="28"/>
                <w:szCs w:val="28"/>
              </w:rPr>
              <w:t>ерліктері туралы білу, оларды құрметтеу.</w:t>
            </w:r>
          </w:p>
          <w:p w:rsidR="000A2012" w:rsidRDefault="002B0A4B">
            <w:pPr>
              <w:widowControl w:val="0"/>
              <w:rPr>
                <w:sz w:val="20"/>
                <w:szCs w:val="20"/>
              </w:rPr>
            </w:pPr>
            <w:r>
              <w:rPr>
                <w:rFonts w:ascii="Times New Roman" w:eastAsia="Times New Roman" w:hAnsi="Times New Roman" w:cs="Times New Roman"/>
                <w:sz w:val="28"/>
                <w:szCs w:val="28"/>
              </w:rPr>
              <w:t>Мобильді құрылғыларды қолдану кезінде қарапайым қауіпсіздік ережелерін білу (күніне ата-аналардың рұқсатымен 30 минуттан артық емес мобильді құрылғыларды қолдану).</w:t>
            </w:r>
          </w:p>
        </w:tc>
      </w:tr>
      <w:tr w:rsidR="000A2012">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A2012" w:rsidRDefault="000A2012">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w:t>
            </w:r>
            <w:r>
              <w:rPr>
                <w:rFonts w:ascii="Times New Roman" w:eastAsia="Times New Roman" w:hAnsi="Times New Roman" w:cs="Times New Roman"/>
                <w:sz w:val="28"/>
                <w:szCs w:val="28"/>
              </w:rPr>
              <w:t>інің, құрдастарының жұмыс нәтижелерін бағалай білуге, жұмысты ұжыммен орындауға баулу;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w:t>
            </w:r>
            <w:r>
              <w:rPr>
                <w:rFonts w:ascii="Times New Roman" w:eastAsia="Times New Roman" w:hAnsi="Times New Roman" w:cs="Times New Roman"/>
                <w:sz w:val="28"/>
                <w:szCs w:val="28"/>
              </w:rPr>
              <w:t>нде қауіпсіздікті сақтау.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суретте қарапайым сюжеттерді: әлеуметтік оқиғаларды, қоршаған өмірдегі оқиғаларды, мерекелерді, адамдардың еңбегін, ертегілердің, өлеңдердің, әндердің желісін жеткізе білуін жетілдіру.</w:t>
            </w:r>
          </w:p>
          <w:p w:rsidR="000A2012" w:rsidRDefault="002B0A4B">
            <w:pPr>
              <w:widowControl w:val="0"/>
              <w:rPr>
                <w:sz w:val="20"/>
                <w:szCs w:val="20"/>
              </w:rPr>
            </w:pPr>
            <w:r>
              <w:rPr>
                <w:rFonts w:ascii="Times New Roman" w:eastAsia="Times New Roman" w:hAnsi="Times New Roman" w:cs="Times New Roman"/>
                <w:sz w:val="28"/>
                <w:szCs w:val="28"/>
              </w:rPr>
              <w:t>Қазақ халқының өмірін, еңбегін, тұ</w:t>
            </w:r>
            <w:r>
              <w:rPr>
                <w:rFonts w:ascii="Times New Roman" w:eastAsia="Times New Roman" w:hAnsi="Times New Roman" w:cs="Times New Roman"/>
                <w:sz w:val="28"/>
                <w:szCs w:val="28"/>
              </w:rPr>
              <w:t>рмысын көрсете отырып, қазақ ертегілерінің желісі бойынша сурет салу. Ұжымдық жұмыстарға, өз бетінше ойдан сурет салуға мүмкіндік беру.</w:t>
            </w:r>
          </w:p>
        </w:tc>
      </w:tr>
      <w:tr w:rsidR="000A2012">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A2012" w:rsidRDefault="000A2012">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Мүсіндеу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өзінің, құрдастарының жұмыс нәтижелерін бағалай білуге, жұмысты ұжыммен орындауға баулу;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w:t>
            </w:r>
            <w:r>
              <w:rPr>
                <w:rFonts w:ascii="Times New Roman" w:eastAsia="Times New Roman" w:hAnsi="Times New Roman" w:cs="Times New Roman"/>
                <w:sz w:val="28"/>
                <w:szCs w:val="28"/>
              </w:rPr>
              <w:t>терінде қауіпсіздікті сақтау.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Ойдан өз бетінше мүсіндеуге, ұжымдық жұмыстарды орындауға баулу. Мүсіндеген заттарымен түрлі ойындар ойнау.</w:t>
            </w:r>
          </w:p>
          <w:p w:rsidR="000A2012" w:rsidRDefault="002B0A4B">
            <w:pPr>
              <w:widowControl w:val="0"/>
              <w:rPr>
                <w:sz w:val="20"/>
                <w:szCs w:val="20"/>
              </w:rPr>
            </w:pPr>
            <w:r>
              <w:rPr>
                <w:rFonts w:ascii="Times New Roman" w:eastAsia="Times New Roman" w:hAnsi="Times New Roman" w:cs="Times New Roman"/>
                <w:sz w:val="28"/>
                <w:szCs w:val="28"/>
              </w:rPr>
              <w:t>Жұмысты ұқыпты орындау, заттарды жинау, қауіпсіздік ережелерін сақтау.</w:t>
            </w:r>
          </w:p>
        </w:tc>
      </w:tr>
      <w:tr w:rsidR="000A2012">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A2012" w:rsidRDefault="000A2012">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w:t>
            </w:r>
            <w:r>
              <w:rPr>
                <w:rFonts w:ascii="Times New Roman" w:eastAsia="Times New Roman" w:hAnsi="Times New Roman" w:cs="Times New Roman"/>
                <w:sz w:val="28"/>
                <w:szCs w:val="28"/>
              </w:rPr>
              <w:t>інің, құрдастарының жұмыс нәтижелерін бағалай білуге, жұмысты ұжыммен орындауға баулу;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w:t>
            </w:r>
            <w:r>
              <w:rPr>
                <w:rFonts w:ascii="Times New Roman" w:eastAsia="Times New Roman" w:hAnsi="Times New Roman" w:cs="Times New Roman"/>
                <w:sz w:val="28"/>
                <w:szCs w:val="28"/>
              </w:rPr>
              <w:t>нде қауіпсіздікті сақтау.</w:t>
            </w:r>
          </w:p>
          <w:p w:rsidR="000A2012" w:rsidRDefault="002B0A4B">
            <w:pPr>
              <w:widowControl w:val="0"/>
              <w:rPr>
                <w:sz w:val="20"/>
                <w:szCs w:val="20"/>
              </w:rPr>
            </w:pPr>
            <w:r>
              <w:rPr>
                <w:rFonts w:ascii="Times New Roman" w:eastAsia="Times New Roman" w:hAnsi="Times New Roman" w:cs="Times New Roman"/>
                <w:sz w:val="28"/>
                <w:szCs w:val="28"/>
              </w:rPr>
              <w:t>Қайшы мен желімді дұрыс қолдану дағдыларын жетілдіру, еңбек қауіпсіздігі мен жеке гигиена ережелерін сақтау.</w:t>
            </w:r>
          </w:p>
        </w:tc>
      </w:tr>
      <w:tr w:rsidR="000A2012">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A2012" w:rsidRDefault="000A2012">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балалардың жеке ерекшеліктері мен қажеттіліктерін ескере отырып, ұлттық мәдениетке баулу арқылы </w:t>
            </w:r>
            <w:r>
              <w:rPr>
                <w:rFonts w:ascii="Times New Roman" w:eastAsia="Times New Roman" w:hAnsi="Times New Roman" w:cs="Times New Roman"/>
                <w:sz w:val="28"/>
                <w:szCs w:val="28"/>
              </w:rPr>
              <w:lastRenderedPageBreak/>
              <w:t>патриотизмді тәрбиелеу үшін жағдай жасау;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Табиғи, қалдық материалдардан құрастыру.</w:t>
            </w:r>
          </w:p>
          <w:p w:rsidR="000A2012" w:rsidRDefault="002B0A4B">
            <w:pPr>
              <w:widowControl w:val="0"/>
              <w:rPr>
                <w:sz w:val="20"/>
                <w:szCs w:val="20"/>
              </w:rPr>
            </w:pPr>
            <w:r>
              <w:rPr>
                <w:rFonts w:ascii="Times New Roman" w:eastAsia="Times New Roman" w:hAnsi="Times New Roman" w:cs="Times New Roman"/>
                <w:sz w:val="28"/>
                <w:szCs w:val="28"/>
              </w:rPr>
              <w:t>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w:t>
            </w:r>
          </w:p>
        </w:tc>
      </w:tr>
      <w:tr w:rsidR="000A2012">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A2012" w:rsidRDefault="000A2012">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өнердің түрлеріне, өнер туындыларына ұқыптылықпен қарауға тәрбиелеу.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қызығушылық пен сүйіспеншілікті қалыптастыру. Классикалық,</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халықтық және заманауи музыкамен таныстыру негізінде музыка мәдениетін</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сипатын бейненің мазмұнымен, оның көңіл-күйім</w:t>
            </w:r>
            <w:r>
              <w:rPr>
                <w:rFonts w:ascii="Times New Roman" w:eastAsia="Times New Roman" w:hAnsi="Times New Roman" w:cs="Times New Roman"/>
                <w:sz w:val="28"/>
                <w:szCs w:val="28"/>
              </w:rPr>
              <w:t>ен байланыстыра білуді қалыптастыру.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Өмірдің кейбір құбылыстарын бейнелеу тәсілі ретінде әлемдік және қазақ музыка өнерінің шығармаларымен таныстыру.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шығармалардың жанрларын ажыратуға (ән, күй, марш, би) үйрету. Шығармалардың жеке фрагменттері бо</w:t>
            </w:r>
            <w:r>
              <w:rPr>
                <w:rFonts w:ascii="Times New Roman" w:eastAsia="Times New Roman" w:hAnsi="Times New Roman" w:cs="Times New Roman"/>
                <w:sz w:val="28"/>
                <w:szCs w:val="28"/>
              </w:rPr>
              <w:t>йынша (кіріспе, қорытынды, музыкалық фразалар) әуендерді тану арқылы музыканы есте сақтауды жетілдіру.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халық аспаптары: домбыра мен қобыз үнінің тембрлік ерекшеліктерімен, «күй» жанрымен, күйші-композиторлар: Құрманғазының, Қорқыттың, Тәттімбеттің, Д</w:t>
            </w:r>
            <w:r>
              <w:rPr>
                <w:rFonts w:ascii="Times New Roman" w:eastAsia="Times New Roman" w:hAnsi="Times New Roman" w:cs="Times New Roman"/>
                <w:sz w:val="28"/>
                <w:szCs w:val="28"/>
              </w:rPr>
              <w:t xml:space="preserve">ина Нұрпейісованың, Дәулеткерей Шығайұлының, Ықылас Дүкенұлының шығармаларымен таныстыру. </w:t>
            </w:r>
            <w:r>
              <w:rPr>
                <w:rFonts w:ascii="Times New Roman" w:eastAsia="Times New Roman" w:hAnsi="Times New Roman" w:cs="Times New Roman"/>
                <w:sz w:val="28"/>
                <w:szCs w:val="28"/>
              </w:rPr>
              <w:br/>
              <w:t xml:space="preserve">Д.Тухманов «Жеңіс күні»; В. Моцарт «Қоңыраулар сыңғыры»; «Камажай» халық әні; Б. Бейсенова «Ұстазға </w:t>
            </w:r>
            <w:r>
              <w:rPr>
                <w:rFonts w:ascii="Times New Roman" w:eastAsia="Times New Roman" w:hAnsi="Times New Roman" w:cs="Times New Roman"/>
                <w:sz w:val="28"/>
                <w:szCs w:val="28"/>
              </w:rPr>
              <w:lastRenderedPageBreak/>
              <w:t>мың тағзым».</w:t>
            </w:r>
            <w:r>
              <w:rPr>
                <w:rFonts w:ascii="Times New Roman" w:eastAsia="Times New Roman" w:hAnsi="Times New Roman" w:cs="Times New Roman"/>
                <w:sz w:val="28"/>
                <w:szCs w:val="28"/>
              </w:rPr>
              <w:br/>
              <w:t>Лирикалық, вальс ырғағындағы баяу әуендерді қабылдау</w:t>
            </w:r>
            <w:r>
              <w:rPr>
                <w:rFonts w:ascii="Times New Roman" w:eastAsia="Times New Roman" w:hAnsi="Times New Roman" w:cs="Times New Roman"/>
                <w:sz w:val="28"/>
                <w:szCs w:val="28"/>
              </w:rPr>
              <w:t>, әннің (шығарманың) сипатына сәйкес би қимылдарын орындай білу, әннің қарқынының өзгеруін байқау, шығармаларды сипаттай білу.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әндері мен би әуендерінің үздік үлгілерін тыңдауға баулу.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айтуда дауыспен вокалдық-есту қабілетін үйле</w:t>
            </w:r>
            <w:r>
              <w:rPr>
                <w:rFonts w:ascii="Times New Roman" w:eastAsia="Times New Roman" w:hAnsi="Times New Roman" w:cs="Times New Roman"/>
                <w:sz w:val="28"/>
                <w:szCs w:val="28"/>
              </w:rPr>
              <w:t>стіруді жетілдіру.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w:t>
            </w:r>
            <w:r>
              <w:rPr>
                <w:rFonts w:ascii="Times New Roman" w:eastAsia="Times New Roman" w:hAnsi="Times New Roman" w:cs="Times New Roman"/>
                <w:sz w:val="28"/>
                <w:szCs w:val="28"/>
              </w:rPr>
              <w:t xml:space="preserve">ту. </w:t>
            </w:r>
            <w:r>
              <w:rPr>
                <w:rFonts w:ascii="Times New Roman" w:eastAsia="Times New Roman" w:hAnsi="Times New Roman" w:cs="Times New Roman"/>
                <w:sz w:val="28"/>
                <w:szCs w:val="28"/>
              </w:rPr>
              <w:br/>
              <w:t>Б.Бейсенова «Шығыстың қос жұлдызы»; А. Асылбеков «Біз өмірдің гүліміз»; Е. Хасанғалиев «Ақ жаңбыр»; Б. Бейсенова «Ұстазға мың тағзым», Р.Төлендиева  «Қош бол, балабақша».</w:t>
            </w:r>
            <w:r>
              <w:rPr>
                <w:rFonts w:ascii="Times New Roman" w:eastAsia="Times New Roman" w:hAnsi="Times New Roman" w:cs="Times New Roman"/>
                <w:sz w:val="28"/>
                <w:szCs w:val="28"/>
              </w:rPr>
              <w:br/>
              <w:t>Музыкалық сүйемелдеумен және сүйемелдеусіз жеке ән айту дағдыларын дамыту. Әртүр</w:t>
            </w:r>
            <w:r>
              <w:rPr>
                <w:rFonts w:ascii="Times New Roman" w:eastAsia="Times New Roman" w:hAnsi="Times New Roman" w:cs="Times New Roman"/>
                <w:sz w:val="28"/>
                <w:szCs w:val="28"/>
              </w:rPr>
              <w:t>лі сипаттағы әндерді өз бетінше және шығармашылықпен орындауға баулу. Әнді музыкалық талғаммен орындауға жаттықтыру.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және оның бөліктерінің сипатындағы өзгерістерге сәйкес қимылдарды өзгерте отырып, жаттығуларды орынд</w:t>
            </w:r>
            <w:r>
              <w:rPr>
                <w:rFonts w:ascii="Times New Roman" w:eastAsia="Times New Roman" w:hAnsi="Times New Roman" w:cs="Times New Roman"/>
                <w:sz w:val="28"/>
                <w:szCs w:val="28"/>
              </w:rPr>
              <w:t xml:space="preserve">ауға үйрету: марш сипатын анық ырғақты жүрумен; музыканың қимыл сипатын жеңіл және ырғақпен жүгіру, жүрелеп отыру арқылы бере білу. </w:t>
            </w:r>
            <w:r>
              <w:rPr>
                <w:rFonts w:ascii="Times New Roman" w:eastAsia="Times New Roman" w:hAnsi="Times New Roman" w:cs="Times New Roman"/>
                <w:sz w:val="28"/>
                <w:szCs w:val="28"/>
              </w:rPr>
              <w:br/>
              <w:t>Д.Шостакович «Марш», А. Мельникова «Жаса, елiм»; Е. Тиличеева «Марш», Е. Андосов «Біз билейміз»; Қ. Шілдебаев «Жүгіру</w:t>
            </w:r>
            <w:proofErr w:type="gramStart"/>
            <w:r>
              <w:rPr>
                <w:rFonts w:ascii="Times New Roman" w:eastAsia="Times New Roman" w:hAnsi="Times New Roman" w:cs="Times New Roman"/>
                <w:sz w:val="28"/>
                <w:szCs w:val="28"/>
              </w:rPr>
              <w:t>»;  П.</w:t>
            </w:r>
            <w:r>
              <w:rPr>
                <w:rFonts w:ascii="Times New Roman" w:eastAsia="Times New Roman" w:hAnsi="Times New Roman" w:cs="Times New Roman"/>
                <w:sz w:val="28"/>
                <w:szCs w:val="28"/>
              </w:rPr>
              <w:t>Чайковский</w:t>
            </w:r>
            <w:proofErr w:type="gramEnd"/>
            <w:r>
              <w:rPr>
                <w:rFonts w:ascii="Times New Roman" w:eastAsia="Times New Roman" w:hAnsi="Times New Roman" w:cs="Times New Roman"/>
                <w:sz w:val="28"/>
                <w:szCs w:val="28"/>
              </w:rPr>
              <w:t xml:space="preserve"> «Гүлдер вальсі», Б. Бейсенова "Тұлпарым".</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қосалқы және ауыспалы қадам жасауды, әртүрлі бағытта жүгіруді және секіруді меңгеру.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сәйкес орындалатын би қимылдарын білу; би қимылдарының элементтерін жеңіл, еркін орында</w:t>
            </w:r>
            <w:r>
              <w:rPr>
                <w:rFonts w:ascii="Times New Roman" w:eastAsia="Times New Roman" w:hAnsi="Times New Roman" w:cs="Times New Roman"/>
                <w:sz w:val="28"/>
                <w:szCs w:val="28"/>
              </w:rPr>
              <w:t xml:space="preserve">у; </w:t>
            </w:r>
            <w:r>
              <w:rPr>
                <w:rFonts w:ascii="Times New Roman" w:eastAsia="Times New Roman" w:hAnsi="Times New Roman" w:cs="Times New Roman"/>
                <w:sz w:val="28"/>
                <w:szCs w:val="28"/>
              </w:rPr>
              <w:lastRenderedPageBreak/>
              <w:t>қозғалыс бағытын музыкалық фразаларға сәйкес өзгерту.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би өнерімен таныстыру, қазақтың халықтық би өнері ерте заманнан қалыптасқандығын, ол халқымыздың аса бай ауыз әдебиетімен, әнкүйлерімен, дәстүрлі тұрмыс салтымен біте қайнасып келе жат</w:t>
            </w:r>
            <w:r>
              <w:rPr>
                <w:rFonts w:ascii="Times New Roman" w:eastAsia="Times New Roman" w:hAnsi="Times New Roman" w:cs="Times New Roman"/>
                <w:sz w:val="28"/>
                <w:szCs w:val="28"/>
              </w:rPr>
              <w:t>қан ел мұрасы екенін, би өнері өзінің эстетикалық болмысында қазақ жұртының жалпы дүниетанымына сай арман-мұраттарын бейнелейтін қимылдар жүйесін құрайтынын түсіндіру, балаларға «Қаражорға» биін билету.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шығармашылығы.</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музыкалық аспаптарында ойнау. Балалар музыкалық аспаптарында қарапайым, тан</w:t>
            </w:r>
            <w:r>
              <w:rPr>
                <w:rFonts w:ascii="Times New Roman" w:eastAsia="Times New Roman" w:hAnsi="Times New Roman" w:cs="Times New Roman"/>
                <w:sz w:val="28"/>
                <w:szCs w:val="28"/>
              </w:rPr>
              <w:t>ыс әуендерді жеке және</w:t>
            </w:r>
          </w:p>
          <w:p w:rsidR="000A2012" w:rsidRDefault="002B0A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шағын топпен орындауға үйрету, балалар шығармашылығын дамыту, оларды белсенділікке, дербестікке баулу.</w:t>
            </w:r>
          </w:p>
          <w:p w:rsidR="000A2012" w:rsidRDefault="002B0A4B">
            <w:pPr>
              <w:widowControl w:val="0"/>
              <w:rPr>
                <w:sz w:val="20"/>
                <w:szCs w:val="20"/>
              </w:rPr>
            </w:pPr>
            <w:r>
              <w:rPr>
                <w:rFonts w:ascii="Times New Roman" w:eastAsia="Times New Roman" w:hAnsi="Times New Roman" w:cs="Times New Roman"/>
                <w:sz w:val="28"/>
                <w:szCs w:val="28"/>
              </w:rPr>
              <w:t>Музыкалық (дауылпаз, асатаяқ, сазсырнай, тұяқтас, қоңырау, сыбызғы, домбыра, металлофон, ксилофон, бубен, барабан, маракас, румба)</w:t>
            </w:r>
            <w:r>
              <w:rPr>
                <w:rFonts w:ascii="Times New Roman" w:eastAsia="Times New Roman" w:hAnsi="Times New Roman" w:cs="Times New Roman"/>
                <w:sz w:val="28"/>
                <w:szCs w:val="28"/>
              </w:rPr>
              <w:t xml:space="preserve"> және шулы аспаптарда ойнау тәсілдерімен таныстыру. </w:t>
            </w:r>
            <w:r>
              <w:rPr>
                <w:rFonts w:ascii="Times New Roman" w:eastAsia="Times New Roman" w:hAnsi="Times New Roman" w:cs="Times New Roman"/>
                <w:sz w:val="28"/>
                <w:szCs w:val="28"/>
              </w:rPr>
              <w:br/>
              <w:t>Д. Кабалевскийдің «Труба мен дабыл» шығармасына сай дабылдар оркестрі; В. Моцарт «Қоңыраулар сыңғыры» шығармасын қоңырауларда ойнау; «Калинка» әуенін сылдырауықтар аспабында ойнау; «Қамажай» халық әуенін</w:t>
            </w:r>
            <w:r>
              <w:rPr>
                <w:rFonts w:ascii="Times New Roman" w:eastAsia="Times New Roman" w:hAnsi="Times New Roman" w:cs="Times New Roman"/>
                <w:sz w:val="28"/>
                <w:szCs w:val="28"/>
              </w:rPr>
              <w:t xml:space="preserve"> сылдырауықтар аспабында ойнау.</w:t>
            </w:r>
          </w:p>
        </w:tc>
      </w:tr>
    </w:tbl>
    <w:p w:rsidR="000A2012" w:rsidRDefault="000A2012"/>
    <w:p w:rsidR="002B0A4B" w:rsidRDefault="002B0A4B"/>
    <w:p w:rsidR="002B0A4B" w:rsidRDefault="002B0A4B"/>
    <w:p w:rsidR="002B0A4B" w:rsidRPr="002B0A4B" w:rsidRDefault="002B0A4B">
      <w:pPr>
        <w:rPr>
          <w:sz w:val="28"/>
          <w:szCs w:val="28"/>
          <w:lang w:val="kk-KZ"/>
        </w:rPr>
      </w:pPr>
      <w:r w:rsidRPr="002B0A4B">
        <w:rPr>
          <w:b/>
          <w:sz w:val="28"/>
          <w:szCs w:val="28"/>
          <w:lang w:val="kk-KZ"/>
        </w:rPr>
        <w:t>Тексерген әдіскер:</w:t>
      </w:r>
      <w:r>
        <w:rPr>
          <w:b/>
          <w:sz w:val="28"/>
          <w:szCs w:val="28"/>
          <w:lang w:val="kk-KZ"/>
        </w:rPr>
        <w:t xml:space="preserve">     </w:t>
      </w:r>
      <w:bookmarkStart w:id="0" w:name="_GoBack"/>
      <w:bookmarkEnd w:id="0"/>
      <w:r>
        <w:rPr>
          <w:b/>
          <w:sz w:val="28"/>
          <w:szCs w:val="28"/>
          <w:lang w:val="kk-KZ"/>
        </w:rPr>
        <w:t xml:space="preserve">     </w:t>
      </w:r>
      <w:r w:rsidRPr="002B0A4B">
        <w:rPr>
          <w:sz w:val="28"/>
          <w:szCs w:val="28"/>
          <w:lang w:val="kk-KZ"/>
        </w:rPr>
        <w:t>Эшанкулова Б.Ю</w:t>
      </w:r>
    </w:p>
    <w:sectPr w:rsidR="002B0A4B" w:rsidRPr="002B0A4B">
      <w:pgSz w:w="11909" w:h="16834"/>
      <w:pgMar w:top="1440" w:right="1440" w:bottom="1440" w:left="113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2012"/>
    <w:rsid w:val="000A2012"/>
    <w:rsid w:val="002B0A4B"/>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D2EB2"/>
  <w15:docId w15:val="{32B079A0-1602-42B2-B3C7-9DB88E2AA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ko-KR"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81553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13</Pages>
  <Words>3015</Words>
  <Characters>17190</Characters>
  <Application>Microsoft Office Word</Application>
  <DocSecurity>0</DocSecurity>
  <Lines>143</Lines>
  <Paragraphs>40</Paragraphs>
  <ScaleCrop>false</ScaleCrop>
  <Company/>
  <LinksUpToDate>false</LinksUpToDate>
  <CharactersWithSpaces>20165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 Windows</cp:lastModifiedBy>
  <cp:revision>2</cp:revision>
  <dcterms:created xsi:type="dcterms:W3CDTF">2026-01-22T22:56:00Z</dcterms:created>
  <dcterms:modified xsi:type="dcterms:W3CDTF">2026-01-22T22:59:00Z</dcterms:modified>
</cp:coreProperties>
</file>