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BC823" w14:textId="77777777" w:rsidR="00C866F4" w:rsidRDefault="00000000">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14:paraId="0C39B791" w14:textId="77777777" w:rsidR="00C866F4" w:rsidRDefault="00000000">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14:paraId="1D43E8C8" w14:textId="77777777" w:rsidR="00C866F4" w:rsidRDefault="00000000">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14:paraId="5145EF7C" w14:textId="686A0C17" w:rsidR="00C866F4" w:rsidRPr="00CD7C6D" w:rsidRDefault="00000000">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 xml:space="preserve">Мектепке дейінгі ұйым (білім беру ұйымының атауы) </w:t>
      </w:r>
      <w:r w:rsidR="00985660">
        <w:rPr>
          <w:rFonts w:ascii="Times New Roman" w:eastAsia="Times New Roman" w:hAnsi="Times New Roman" w:cs="Times New Roman"/>
          <w:sz w:val="28"/>
          <w:szCs w:val="28"/>
          <w:lang w:val="ru-RU"/>
        </w:rPr>
        <w:t>«</w:t>
      </w:r>
      <w:r w:rsidR="00985660">
        <w:rPr>
          <w:rFonts w:ascii="Times New Roman" w:eastAsia="Times New Roman" w:hAnsi="Times New Roman" w:cs="Times New Roman"/>
          <w:sz w:val="28"/>
          <w:szCs w:val="28"/>
          <w:lang w:val="kk-KZ"/>
        </w:rPr>
        <w:t>Мейірім</w:t>
      </w:r>
      <w:r w:rsidR="00985660">
        <w:rPr>
          <w:rFonts w:ascii="Times New Roman" w:eastAsia="Times New Roman" w:hAnsi="Times New Roman" w:cs="Times New Roman"/>
          <w:sz w:val="28"/>
          <w:szCs w:val="28"/>
          <w:lang w:val="ru-RU"/>
        </w:rPr>
        <w:t>»</w:t>
      </w:r>
      <w:r w:rsidR="00985660">
        <w:rPr>
          <w:rFonts w:ascii="Times New Roman" w:eastAsia="Times New Roman" w:hAnsi="Times New Roman" w:cs="Times New Roman"/>
          <w:sz w:val="28"/>
          <w:szCs w:val="28"/>
          <w:lang w:val="kk-KZ"/>
        </w:rPr>
        <w:t xml:space="preserve"> балабақшасы</w:t>
      </w:r>
      <w:r>
        <w:rPr>
          <w:rFonts w:ascii="Times New Roman" w:eastAsia="Times New Roman" w:hAnsi="Times New Roman" w:cs="Times New Roman"/>
          <w:sz w:val="28"/>
          <w:szCs w:val="28"/>
        </w:rPr>
        <w:t>_</w:t>
      </w:r>
    </w:p>
    <w:p w14:paraId="0301560C" w14:textId="5880B817" w:rsidR="00C866F4" w:rsidRPr="00CD7C6D" w:rsidRDefault="00000000">
      <w:pPr>
        <w:widowControl w:val="0"/>
        <w:spacing w:line="240" w:lineRule="auto"/>
        <w:ind w:left="-283"/>
        <w:rPr>
          <w:rFonts w:ascii="Times New Roman" w:eastAsia="Times New Roman" w:hAnsi="Times New Roman" w:cs="Times New Roman"/>
          <w:sz w:val="28"/>
          <w:szCs w:val="28"/>
          <w:lang w:val="kk-KZ"/>
        </w:rPr>
      </w:pPr>
      <w:r w:rsidRPr="00CD7C6D">
        <w:rPr>
          <w:rFonts w:ascii="Times New Roman" w:eastAsia="Times New Roman" w:hAnsi="Times New Roman" w:cs="Times New Roman"/>
          <w:sz w:val="28"/>
          <w:szCs w:val="28"/>
          <w:lang w:val="kk-KZ"/>
        </w:rPr>
        <w:t>Топ: ортаңғы топ _</w:t>
      </w:r>
      <w:r w:rsidR="00CD7C6D">
        <w:rPr>
          <w:rFonts w:ascii="Times New Roman" w:eastAsia="Times New Roman" w:hAnsi="Times New Roman" w:cs="Times New Roman"/>
          <w:sz w:val="28"/>
          <w:szCs w:val="28"/>
          <w:lang w:val="kk-KZ"/>
        </w:rPr>
        <w:t>Бәйтерек</w:t>
      </w:r>
      <w:r w:rsidRPr="00CD7C6D">
        <w:rPr>
          <w:rFonts w:ascii="Times New Roman" w:eastAsia="Times New Roman" w:hAnsi="Times New Roman" w:cs="Times New Roman"/>
          <w:sz w:val="28"/>
          <w:szCs w:val="28"/>
          <w:lang w:val="kk-KZ"/>
        </w:rPr>
        <w:t>____________________</w:t>
      </w:r>
    </w:p>
    <w:p w14:paraId="654EB059" w14:textId="77777777" w:rsidR="00C866F4" w:rsidRPr="00CD7C6D" w:rsidRDefault="00000000">
      <w:pPr>
        <w:widowControl w:val="0"/>
        <w:spacing w:line="240" w:lineRule="auto"/>
        <w:ind w:left="-283"/>
        <w:rPr>
          <w:rFonts w:ascii="Times New Roman" w:eastAsia="Times New Roman" w:hAnsi="Times New Roman" w:cs="Times New Roman"/>
          <w:sz w:val="28"/>
          <w:szCs w:val="28"/>
          <w:lang w:val="kk-KZ"/>
        </w:rPr>
      </w:pPr>
      <w:r w:rsidRPr="00CD7C6D">
        <w:rPr>
          <w:rFonts w:ascii="Times New Roman" w:eastAsia="Times New Roman" w:hAnsi="Times New Roman" w:cs="Times New Roman"/>
          <w:sz w:val="28"/>
          <w:szCs w:val="28"/>
          <w:lang w:val="kk-KZ"/>
        </w:rPr>
        <w:t>Балалардың жасы: 3 жастағы балалар</w:t>
      </w:r>
    </w:p>
    <w:p w14:paraId="16D023B3" w14:textId="77777777" w:rsidR="00C866F4" w:rsidRPr="00CD7C6D" w:rsidRDefault="00000000">
      <w:pPr>
        <w:widowControl w:val="0"/>
        <w:spacing w:line="240" w:lineRule="auto"/>
        <w:ind w:left="-283"/>
        <w:rPr>
          <w:rFonts w:ascii="Times New Roman" w:eastAsia="Times New Roman" w:hAnsi="Times New Roman" w:cs="Times New Roman"/>
          <w:sz w:val="28"/>
          <w:szCs w:val="28"/>
          <w:lang w:val="kk-KZ"/>
        </w:rPr>
      </w:pPr>
      <w:r w:rsidRPr="00CD7C6D">
        <w:rPr>
          <w:rFonts w:ascii="Times New Roman" w:eastAsia="Times New Roman" w:hAnsi="Times New Roman" w:cs="Times New Roman"/>
          <w:sz w:val="28"/>
          <w:szCs w:val="28"/>
          <w:lang w:val="kk-KZ"/>
        </w:rPr>
        <w:t>Қандай кезеңге жасалды (айды, жылды көрсету): қаңтар, 2025-2026 оқу жылы</w:t>
      </w:r>
      <w:r w:rsidRPr="00CD7C6D">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5"/>
        <w:gridCol w:w="2025"/>
        <w:gridCol w:w="7440"/>
      </w:tblGrid>
      <w:tr w:rsidR="00C866F4" w14:paraId="64BBFF36" w14:textId="77777777">
        <w:tc>
          <w:tcPr>
            <w:tcW w:w="6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9F63A95" w14:textId="77777777" w:rsidR="00C866F4" w:rsidRDefault="0000000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02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06323495" w14:textId="77777777" w:rsidR="00C866F4"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4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F17F26C" w14:textId="77777777" w:rsidR="00C866F4"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C866F4" w14:paraId="5BC8D809" w14:textId="77777777">
        <w:tc>
          <w:tcPr>
            <w:tcW w:w="6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B3A9CA0" w14:textId="77777777" w:rsidR="00C866F4" w:rsidRDefault="00000000">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Қаңтар</w:t>
            </w:r>
          </w:p>
        </w:tc>
        <w:tc>
          <w:tcPr>
            <w:tcW w:w="20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977015" w14:textId="77777777" w:rsidR="00C866F4" w:rsidRDefault="00000000">
            <w:pPr>
              <w:widowControl w:val="0"/>
              <w:rPr>
                <w:sz w:val="20"/>
                <w:szCs w:val="20"/>
              </w:rPr>
            </w:pPr>
            <w:r>
              <w:rPr>
                <w:rFonts w:ascii="Times New Roman" w:eastAsia="Times New Roman" w:hAnsi="Times New Roman" w:cs="Times New Roman"/>
                <w:sz w:val="28"/>
                <w:szCs w:val="28"/>
              </w:rPr>
              <w:t>Дене тәрбиесі</w:t>
            </w:r>
          </w:p>
        </w:tc>
        <w:tc>
          <w:tcPr>
            <w:tcW w:w="74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6B393D1"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14:paraId="623AAFFC"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14:paraId="007E4884"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14:paraId="07B0ADFF"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14:paraId="200FD267"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14:paraId="1A077254"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14:paraId="2AB9C57D"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14:paraId="33DA1AC0"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қағып алу. Заттарды оң және сол қолмен қашықтыққа лақтыру (2,5-5 метр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метр) лақтыру (1-1,5 метр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14:paraId="5140FAC6"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44E156E8"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14:paraId="13CFE3B1"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допты бір-біріне басынан жоғары (артқа және алға) беру, жан-жаққа (солға- оңға) бұрылу;</w:t>
            </w:r>
          </w:p>
          <w:p w14:paraId="295EB5E0"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солға, оңға бұрылу (отырған қалыпта);</w:t>
            </w:r>
          </w:p>
          <w:p w14:paraId="31740B2C"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көтеру және түсіру, аяқтарды қозғалту (шалқасынан жатқан қалыпта);</w:t>
            </w:r>
          </w:p>
          <w:p w14:paraId="4BDD64AF"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076C7547"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66DBE741"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1D4386E0"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429A062F"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Шанамен бір-бірін сырғанату; биік емес төбеден сырғанау.</w:t>
            </w:r>
          </w:p>
          <w:p w14:paraId="29EC0581"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14:paraId="5E9BE3D4"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14:paraId="1D801E2D"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571255E0"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75754EAF"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14:paraId="30588763"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4F4EA586"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1730E73D"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4A23D5AB"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C866F4" w14:paraId="46A73C25" w14:textId="77777777">
        <w:trPr>
          <w:trHeight w:val="280"/>
        </w:trPr>
        <w:tc>
          <w:tcPr>
            <w:tcW w:w="6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314C615" w14:textId="77777777" w:rsidR="00C866F4" w:rsidRDefault="00C866F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FFF44A"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44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C4B7A80"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және гидроаэробика элементтері. Суға түсу, жүгіру, ойнау, суда билеу. Жүзуді үйрету (тиісті жағдайлар болған кезде).</w:t>
            </w:r>
          </w:p>
        </w:tc>
      </w:tr>
      <w:tr w:rsidR="00C866F4" w14:paraId="1D875187" w14:textId="77777777">
        <w:trPr>
          <w:trHeight w:val="280"/>
        </w:trPr>
        <w:tc>
          <w:tcPr>
            <w:tcW w:w="6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8BB2166" w14:textId="77777777" w:rsidR="00C866F4" w:rsidRDefault="00C866F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DFD043E"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44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E98B595"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14:paraId="537B0705"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бір-бірімен сөйлесуіне жағдай жасау;</w:t>
            </w:r>
          </w:p>
          <w:p w14:paraId="31C92841"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әрбір баланың қызығушылығына мән беру, сұрақтарына жауап беру, жеке сөйлесу.</w:t>
            </w:r>
          </w:p>
          <w:p w14:paraId="0D1A0C80"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3B5E3788"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(а, ә, е) және кейбір дауыссыз (п-б, к-қ, т-д)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28853C9E"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1A733592"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50DAD00B"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756C2410"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50B0737F"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1C4BA861"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C866F4" w14:paraId="0E6A4D94" w14:textId="77777777">
        <w:trPr>
          <w:trHeight w:val="200"/>
        </w:trPr>
        <w:tc>
          <w:tcPr>
            <w:tcW w:w="6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B4F7C09" w14:textId="77777777" w:rsidR="00C866F4" w:rsidRDefault="00C866F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635656DC" w14:textId="77777777" w:rsidR="00C866F4" w:rsidRDefault="00C866F4">
            <w:pPr>
              <w:widowControl w:val="0"/>
              <w:spacing w:line="240" w:lineRule="auto"/>
              <w:rPr>
                <w:sz w:val="20"/>
                <w:szCs w:val="20"/>
              </w:rPr>
            </w:pPr>
          </w:p>
        </w:tc>
        <w:tc>
          <w:tcPr>
            <w:tcW w:w="744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24F1DDA"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14:paraId="3038E533"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14:paraId="11BDA76E"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қалыптастыру.</w:t>
            </w:r>
          </w:p>
          <w:p w14:paraId="33CCDF88"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55A84390"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14:paraId="3334DF61"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тақпақтар мен шағын өлеңдерді жатқа айтуға үйрету.</w:t>
            </w:r>
          </w:p>
        </w:tc>
      </w:tr>
      <w:tr w:rsidR="00C866F4" w14:paraId="24C40C10" w14:textId="77777777">
        <w:tc>
          <w:tcPr>
            <w:tcW w:w="6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F2EE93B" w14:textId="77777777" w:rsidR="00C866F4" w:rsidRDefault="00C866F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B63454"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44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vAlign w:val="bottom"/>
          </w:tcPr>
          <w:p w14:paraId="1A0267B0"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14:paraId="6950975D"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14:paraId="53CBAF1D"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4809CDB1"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3B24D731"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0F604F1E"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7CC7DCFB"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1A757409"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26F131A5"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0E0A5F83"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байланыстырып, сөз тіркестерін құрастыруға (зат есім және сын есім, зат есім және етістік) үйрету.</w:t>
            </w:r>
          </w:p>
          <w:p w14:paraId="3EFECC87"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4FF929C3"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tc>
      </w:tr>
      <w:tr w:rsidR="00C866F4" w14:paraId="5562DFDB" w14:textId="77777777">
        <w:tc>
          <w:tcPr>
            <w:tcW w:w="6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00F7CB6" w14:textId="77777777" w:rsidR="00C866F4" w:rsidRDefault="00C866F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2FFCC0" w14:textId="77777777" w:rsidR="00C866F4" w:rsidRDefault="00000000">
            <w:pPr>
              <w:widowControl w:val="0"/>
              <w:rPr>
                <w:sz w:val="20"/>
                <w:szCs w:val="20"/>
              </w:rPr>
            </w:pPr>
            <w:r>
              <w:rPr>
                <w:rFonts w:ascii="Times New Roman" w:eastAsia="Times New Roman" w:hAnsi="Times New Roman" w:cs="Times New Roman"/>
                <w:sz w:val="28"/>
                <w:szCs w:val="28"/>
              </w:rPr>
              <w:t>Математика негіздері</w:t>
            </w:r>
          </w:p>
        </w:tc>
        <w:tc>
          <w:tcPr>
            <w:tcW w:w="744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5003926"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14:paraId="249D5A1F"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14:paraId="43971FB8"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14:paraId="17A8A220"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14:paraId="3B6055A8"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14:paraId="79C2D210"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4201AD51"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C866F4" w14:paraId="015CFF89" w14:textId="77777777">
        <w:tc>
          <w:tcPr>
            <w:tcW w:w="6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D32AFD2" w14:textId="77777777" w:rsidR="00C866F4" w:rsidRDefault="00C866F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8FEE45" w14:textId="77777777" w:rsidR="00C866F4" w:rsidRDefault="00000000">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44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8B4A4E2"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14:paraId="35264772"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14:paraId="188FB5FC"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14:paraId="5C4548A8"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14:paraId="69013324"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14:paraId="6E13CB4F"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 заттармен ойындарда қауіпсіз әрекет ету дағдыларын қалыптастыру (оларды ауызға алмау, құмды шашпау, заттарды</w:t>
            </w:r>
          </w:p>
          <w:p w14:paraId="086B90BC"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тықпау);</w:t>
            </w:r>
          </w:p>
          <w:p w14:paraId="219C39AA"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табиғатқа сүйіспеншілікке және қамқорлық жасауға баулу.</w:t>
            </w:r>
          </w:p>
        </w:tc>
      </w:tr>
      <w:tr w:rsidR="00C866F4" w14:paraId="09E933F5" w14:textId="77777777">
        <w:tc>
          <w:tcPr>
            <w:tcW w:w="6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7C3D6E6" w14:textId="77777777" w:rsidR="00C866F4" w:rsidRDefault="00C866F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18353B"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44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EBF1185"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14:paraId="430FE32C"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14:paraId="538AF03E"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142F4B86"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757114B7"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0E34A3CC"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14:paraId="147C9191"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C866F4" w14:paraId="79350626" w14:textId="77777777">
        <w:tc>
          <w:tcPr>
            <w:tcW w:w="6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27AEE08" w14:textId="77777777" w:rsidR="00C866F4" w:rsidRDefault="00C866F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0A934E" w14:textId="77777777" w:rsidR="00C866F4" w:rsidRDefault="00000000">
            <w:pPr>
              <w:widowControl w:val="0"/>
              <w:rPr>
                <w:sz w:val="20"/>
                <w:szCs w:val="20"/>
              </w:rPr>
            </w:pPr>
            <w:r>
              <w:rPr>
                <w:rFonts w:ascii="Times New Roman" w:eastAsia="Times New Roman" w:hAnsi="Times New Roman" w:cs="Times New Roman"/>
                <w:sz w:val="28"/>
                <w:szCs w:val="28"/>
              </w:rPr>
              <w:t>Мүсіндеу</w:t>
            </w:r>
          </w:p>
        </w:tc>
        <w:tc>
          <w:tcPr>
            <w:tcW w:w="744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DC1EE7B"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33E6A1AD"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31D53E25"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5CBDD22E"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Бірнеше бөліктерді қосу, қысу, біріктіру арқылы өсімдіктерді және жануарларды мүсіндеу дағдыларын қалыптастыру.</w:t>
            </w:r>
          </w:p>
        </w:tc>
      </w:tr>
      <w:tr w:rsidR="00C866F4" w14:paraId="6F6BDEA3" w14:textId="77777777">
        <w:tc>
          <w:tcPr>
            <w:tcW w:w="6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239DF09" w14:textId="77777777" w:rsidR="00C866F4" w:rsidRDefault="00C866F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2E203C"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44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197479C"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3A303C9"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1FD4EDC5"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46B25770"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Жапсыруда табиғи материалдарды және қағазды түрлендіру әдістерін (жырту, умаждау, бүктеу, қатпарлау) қолдану.</w:t>
            </w:r>
          </w:p>
          <w:p w14:paraId="42D1385B"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tc>
      </w:tr>
      <w:tr w:rsidR="00C866F4" w14:paraId="12CAEFC6" w14:textId="77777777">
        <w:tc>
          <w:tcPr>
            <w:tcW w:w="6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848FC6B" w14:textId="77777777" w:rsidR="00C866F4" w:rsidRDefault="00C866F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308493F"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44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FEECE74"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77730670"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Құрастырған құрылыспен сюжетті ойыншықтарды қолданып ойнату.</w:t>
            </w:r>
          </w:p>
        </w:tc>
      </w:tr>
      <w:tr w:rsidR="00C866F4" w14:paraId="58B2E91C" w14:textId="77777777">
        <w:tc>
          <w:tcPr>
            <w:tcW w:w="6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E5D46CA" w14:textId="77777777" w:rsidR="00C866F4" w:rsidRDefault="00C866F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B716E47" w14:textId="77777777" w:rsidR="00C866F4" w:rsidRDefault="00000000">
            <w:pPr>
              <w:widowControl w:val="0"/>
              <w:rPr>
                <w:sz w:val="20"/>
                <w:szCs w:val="20"/>
              </w:rPr>
            </w:pPr>
            <w:r>
              <w:rPr>
                <w:rFonts w:ascii="Times New Roman" w:eastAsia="Times New Roman" w:hAnsi="Times New Roman" w:cs="Times New Roman"/>
                <w:sz w:val="28"/>
                <w:szCs w:val="28"/>
              </w:rPr>
              <w:t>Музыка</w:t>
            </w:r>
          </w:p>
        </w:tc>
        <w:tc>
          <w:tcPr>
            <w:tcW w:w="744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9A06ACB"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14:paraId="5A2DAEC8"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259721F9"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31FF15D7"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14:paraId="21F59E6B"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14:paraId="66CB2305"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1A0B60D8"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418EF2C5"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2404412A"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мазмұнын түсіну.</w:t>
            </w:r>
          </w:p>
          <w:p w14:paraId="5244BAAE"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шығарманы соңына дейін тыңдауға үйрету.</w:t>
            </w:r>
          </w:p>
          <w:p w14:paraId="31BA778F"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«Дыбысты біл» шығармасы ("Шулар" сериясы); "В.Волков «Қырсық бөпе»; Д.Ботбаев, А.Асылбек «Қасқыр»; В. Герчик «Торғай».</w:t>
            </w:r>
          </w:p>
          <w:p w14:paraId="59897453"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14:paraId="09408A05"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аспаптарының, музыкалық ойыншықтардың дыбысталуын ажыратуға үйрету; оларды атай білу.</w:t>
            </w:r>
          </w:p>
          <w:p w14:paraId="0BFB8A95"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тыңдауға үйрету.</w:t>
            </w:r>
          </w:p>
          <w:p w14:paraId="4C002269"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шығарманың көркем құралдарын: дауысы (ақырын-қатты), қарқыны (жылдам-баяу), көңіл-күйі (мұңды, көңілді ) байқауға үйрету.</w:t>
            </w:r>
          </w:p>
          <w:p w14:paraId="3C34FD65"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57E9F111"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14:paraId="44D21029"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К.Қуатбаев, К.Шалқаров «Қыс әні»; К.Қуатбаев, Қ.Ыдырысов «Ақша қар»; Б.Дәлденбай, А.Асылбек «Аю», «Түлкі»; А. Райымқұлова «Торғай әні».</w:t>
            </w:r>
          </w:p>
          <w:p w14:paraId="49C2DFD1"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14:paraId="5411367B"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14:paraId="3363F98E"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Т.Вилькорейская «Ренжістік-татуластық»; "Ламбада"; "Қасықтармен би".</w:t>
            </w:r>
          </w:p>
          <w:p w14:paraId="1D699381"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қимылдарын өз бетінше орындауына, таныс би қимылдарын ойындарда қолдануына мүмкіндік беру.</w:t>
            </w:r>
          </w:p>
          <w:p w14:paraId="764C8A4F"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7162FFB8"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 металлафон, қоңырау, сылдырмақ, маракас, қасықтармен және барабанмен, сондай-ақ олардың дыбысталуымен таныстыру.</w:t>
            </w:r>
          </w:p>
          <w:p w14:paraId="7DF91BF8" w14:textId="77777777" w:rsidR="00C866F4"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14:paraId="62A5C64A" w14:textId="77777777" w:rsidR="00C866F4" w:rsidRDefault="00C866F4"/>
    <w:sectPr w:rsidR="00C866F4">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6F4"/>
    <w:rsid w:val="00985660"/>
    <w:rsid w:val="00992085"/>
    <w:rsid w:val="00C866F4"/>
    <w:rsid w:val="00CD7C6D"/>
    <w:rsid w:val="00DA1973"/>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0F3F2"/>
  <w15:docId w15:val="{4F53D942-F9D1-4B79-903F-9E72B8784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2224</Words>
  <Characters>12678</Characters>
  <Application>Microsoft Office Word</Application>
  <DocSecurity>0</DocSecurity>
  <Lines>105</Lines>
  <Paragraphs>29</Paragraphs>
  <ScaleCrop>false</ScaleCrop>
  <Company/>
  <LinksUpToDate>false</LinksUpToDate>
  <CharactersWithSpaces>14873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5</cp:revision>
  <dcterms:created xsi:type="dcterms:W3CDTF">2026-01-22T10:34:00Z</dcterms:created>
  <dcterms:modified xsi:type="dcterms:W3CDTF">2026-01-22T10:42:00Z</dcterms:modified>
</cp:coreProperties>
</file>