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10F" w:rsidRDefault="00A913F9" w:rsidP="00A913F9">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4E510F" w:rsidRDefault="00A913F9" w:rsidP="00A913F9">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4E510F" w:rsidRDefault="00A913F9" w:rsidP="00A913F9">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913F9" w:rsidRDefault="00A913F9" w:rsidP="00A913F9">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A913F9" w:rsidRDefault="00A913F9" w:rsidP="00A913F9">
      <w:pPr>
        <w:widowControl w:val="0"/>
        <w:spacing w:line="240" w:lineRule="auto"/>
        <w:ind w:left="-283"/>
        <w:rPr>
          <w:rFonts w:ascii="Times New Roman" w:eastAsia="Times New Roman" w:hAnsi="Times New Roman" w:cs="Times New Roman"/>
          <w:sz w:val="28"/>
          <w:szCs w:val="28"/>
          <w:lang w:val="kk-KZ"/>
        </w:rPr>
      </w:pPr>
      <w:r w:rsidRPr="00A913F9">
        <w:rPr>
          <w:rFonts w:ascii="Times New Roman" w:eastAsia="Times New Roman" w:hAnsi="Times New Roman" w:cs="Times New Roman"/>
          <w:sz w:val="28"/>
          <w:szCs w:val="28"/>
          <w:lang w:val="kk-KZ"/>
        </w:rPr>
        <w:t xml:space="preserve">Топ: кіші  </w:t>
      </w:r>
      <w:r w:rsidR="00D76259">
        <w:rPr>
          <w:rFonts w:ascii="Times New Roman" w:eastAsia="Times New Roman" w:hAnsi="Times New Roman" w:cs="Times New Roman"/>
          <w:sz w:val="28"/>
          <w:szCs w:val="28"/>
          <w:lang w:val="kk-KZ"/>
        </w:rPr>
        <w:t>«Қошақан» тобы</w:t>
      </w:r>
    </w:p>
    <w:p w:rsidR="00A913F9" w:rsidRDefault="00A913F9" w:rsidP="00A913F9">
      <w:pPr>
        <w:widowControl w:val="0"/>
        <w:spacing w:line="240" w:lineRule="auto"/>
        <w:ind w:left="-283"/>
        <w:rPr>
          <w:rFonts w:ascii="Times New Roman" w:eastAsia="Times New Roman" w:hAnsi="Times New Roman" w:cs="Times New Roman"/>
          <w:sz w:val="28"/>
          <w:szCs w:val="28"/>
          <w:lang w:val="kk-KZ"/>
        </w:rPr>
      </w:pPr>
      <w:r w:rsidRPr="00A913F9">
        <w:rPr>
          <w:rFonts w:ascii="Times New Roman" w:eastAsia="Times New Roman" w:hAnsi="Times New Roman" w:cs="Times New Roman"/>
          <w:sz w:val="28"/>
          <w:szCs w:val="28"/>
          <w:lang w:val="kk-KZ"/>
        </w:rPr>
        <w:t>Балалардың жасы: 2 жастағы балалар</w:t>
      </w:r>
    </w:p>
    <w:p w:rsidR="004E510F" w:rsidRPr="00A913F9" w:rsidRDefault="00A913F9" w:rsidP="00A913F9">
      <w:pPr>
        <w:widowControl w:val="0"/>
        <w:spacing w:line="240" w:lineRule="auto"/>
        <w:ind w:left="-283"/>
        <w:rPr>
          <w:rFonts w:ascii="Times New Roman" w:eastAsia="Times New Roman" w:hAnsi="Times New Roman" w:cs="Times New Roman"/>
          <w:sz w:val="28"/>
          <w:szCs w:val="28"/>
          <w:lang w:val="kk-KZ"/>
        </w:rPr>
      </w:pPr>
      <w:r w:rsidRPr="00A913F9">
        <w:rPr>
          <w:rFonts w:ascii="Times New Roman" w:eastAsia="Times New Roman" w:hAnsi="Times New Roman" w:cs="Times New Roman"/>
          <w:sz w:val="28"/>
          <w:szCs w:val="28"/>
          <w:lang w:val="kk-KZ"/>
        </w:rPr>
        <w:t>Қандай кезеңге жасалды: желтоқсан, 2025-2026 оқу жылы</w:t>
      </w:r>
      <w:r w:rsidRPr="00A913F9">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205"/>
        <w:gridCol w:w="7230"/>
      </w:tblGrid>
      <w:tr w:rsidR="004E510F">
        <w:tc>
          <w:tcPr>
            <w:tcW w:w="70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2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E510F">
        <w:tc>
          <w:tcPr>
            <w:tcW w:w="70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ересектермен бірге қимылдары жеңіл, мазмұны </w:t>
            </w:r>
            <w:r>
              <w:rPr>
                <w:rFonts w:ascii="Times New Roman" w:eastAsia="Times New Roman" w:hAnsi="Times New Roman" w:cs="Times New Roman"/>
                <w:sz w:val="28"/>
                <w:szCs w:val="28"/>
              </w:rPr>
              <w:lastRenderedPageBreak/>
              <w:t>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4E510F">
        <w:trPr>
          <w:trHeight w:val="280"/>
        </w:trPr>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4E510F">
        <w:trPr>
          <w:trHeight w:val="200"/>
        </w:trPr>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құрдастарымен және ересектермен өзара әрекет етуі және бірлескен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ойындарға қатысуы үшін жағдайлар жасау.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және олармен әрекеттерді атау, оларды суреттерден тану.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жатқызу, пирамиданы жинау және бөлшектеу, бір текшені екіншісіне қою) орындауға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еңбегіне қызығушылық тудыру. Кейбір еңбек әрекеттерін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білуге және атауға (тәрбиешінің көмекшісі ыдыс жуады, тамақ әкеледі,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сүлгілерді ауыстырады) үйрету. Ересектердің еңбегін бақылауға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Ересектерге көмектесу ниетін қолдау.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 туралы түсініктерді, бейнелеу және құрастыру әрекеттерін нақтылау үшін көру және сипап-сезу </w:t>
            </w:r>
            <w:r>
              <w:rPr>
                <w:rFonts w:ascii="Times New Roman" w:eastAsia="Times New Roman" w:hAnsi="Times New Roman" w:cs="Times New Roman"/>
                <w:sz w:val="28"/>
                <w:szCs w:val="28"/>
              </w:rPr>
              <w:lastRenderedPageBreak/>
              <w:t>(тактилді)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 өмірінің қауіпсіздігі туралы алғашқы ұғымдарды </w:t>
            </w:r>
            <w:r>
              <w:rPr>
                <w:rFonts w:ascii="Times New Roman" w:eastAsia="Times New Roman" w:hAnsi="Times New Roman" w:cs="Times New Roman"/>
                <w:sz w:val="28"/>
                <w:szCs w:val="28"/>
              </w:rPr>
              <w:lastRenderedPageBreak/>
              <w:t>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«Ақшақарлар вальсі» Т. Ломова; «Елтаңбасы елімнің» Д.Омаров; «Аяз ата» А.Филиппенко; «Шырша» Т. Потапенко.</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 әні» К.Қуатбаев; «Ақша қар» К.Қуатбаев; «Жасыл шырша жанында» К.Қуатбаев; «Билейміз Аяз атамен» Г. Абдрахманова.</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«Қысқы жол» В. Ковалько; «Ақшақарлармен би» М. Старокадомский; «Шыршадағы аңдар»» Г. Вихарев; «Шамдар» А. Матлина.</w:t>
            </w:r>
          </w:p>
        </w:tc>
      </w:tr>
    </w:tbl>
    <w:p w:rsidR="004E510F" w:rsidRDefault="004E510F" w:rsidP="00A913F9">
      <w:pPr>
        <w:spacing w:line="240" w:lineRule="auto"/>
      </w:pPr>
    </w:p>
    <w:p w:rsidR="00A913F9" w:rsidRDefault="00A913F9" w:rsidP="00A913F9">
      <w:pPr>
        <w:spacing w:line="240" w:lineRule="auto"/>
      </w:pPr>
    </w:p>
    <w:p w:rsidR="00A913F9" w:rsidRPr="00A913F9" w:rsidRDefault="00A913F9" w:rsidP="00A913F9">
      <w:pPr>
        <w:spacing w:line="240" w:lineRule="auto"/>
        <w:rPr>
          <w:sz w:val="28"/>
          <w:szCs w:val="28"/>
          <w:lang w:val="kk-KZ"/>
        </w:rPr>
      </w:pPr>
      <w:r w:rsidRPr="00A913F9">
        <w:rPr>
          <w:b/>
          <w:sz w:val="28"/>
          <w:szCs w:val="28"/>
          <w:lang w:val="kk-KZ"/>
        </w:rPr>
        <w:t>Тексерген әдіскер:</w:t>
      </w:r>
      <w:r w:rsidRPr="00A913F9">
        <w:rPr>
          <w:sz w:val="28"/>
          <w:szCs w:val="28"/>
          <w:lang w:val="kk-KZ"/>
        </w:rPr>
        <w:t xml:space="preserve">  </w:t>
      </w:r>
      <w:r w:rsidR="00D76259">
        <w:rPr>
          <w:sz w:val="28"/>
          <w:szCs w:val="28"/>
          <w:lang w:val="kk-KZ"/>
        </w:rPr>
        <w:t xml:space="preserve">   </w:t>
      </w:r>
      <w:bookmarkStart w:id="0" w:name="_GoBack"/>
      <w:bookmarkEnd w:id="0"/>
      <w:r w:rsidRPr="00A913F9">
        <w:rPr>
          <w:sz w:val="28"/>
          <w:szCs w:val="28"/>
          <w:lang w:val="kk-KZ"/>
        </w:rPr>
        <w:t xml:space="preserve">   Эшанкулова Б.Ю</w:t>
      </w:r>
    </w:p>
    <w:sectPr w:rsidR="00A913F9" w:rsidRPr="00A913F9">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10F"/>
    <w:rsid w:val="004E510F"/>
    <w:rsid w:val="00A913F9"/>
    <w:rsid w:val="00D76259"/>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9B82C"/>
  <w15:docId w15:val="{C2C2E18E-E9B4-4A74-9B03-028EF05AA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505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1543</Words>
  <Characters>8799</Characters>
  <Application>Microsoft Office Word</Application>
  <DocSecurity>0</DocSecurity>
  <Lines>73</Lines>
  <Paragraphs>20</Paragraphs>
  <ScaleCrop>false</ScaleCrop>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2026-01-22T19:20:00Z</dcterms:created>
  <dcterms:modified xsi:type="dcterms:W3CDTF">2026-01-22T23:04:00Z</dcterms:modified>
</cp:coreProperties>
</file>