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F60EE" w14:textId="2311EEEE" w:rsidR="00BD7803" w:rsidRDefault="00E1484C" w:rsidP="00BD7803">
      <w:pPr>
        <w:jc w:val="center"/>
        <w:rPr>
          <w:rFonts w:ascii="Times New Roman" w:eastAsia="Times New Roman" w:hAnsi="Times New Roman" w:cs="Times New Roman"/>
          <w:b/>
          <w:sz w:val="24"/>
          <w:szCs w:val="24"/>
          <w:lang w:val="en-US"/>
        </w:rPr>
      </w:pPr>
      <w:r w:rsidRPr="00E1484C">
        <w:rPr>
          <w:rFonts w:ascii="Times New Roman" w:eastAsia="Times New Roman" w:hAnsi="Times New Roman" w:cs="Times New Roman"/>
          <w:b/>
          <w:sz w:val="24"/>
          <w:szCs w:val="24"/>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r w:rsidR="00BD7803">
        <w:rPr>
          <w:rFonts w:ascii="Times New Roman" w:eastAsia="Times New Roman" w:hAnsi="Times New Roman" w:cs="Times New Roman"/>
          <w:b/>
          <w:sz w:val="24"/>
          <w:szCs w:val="24"/>
          <w:lang w:val="en-US"/>
        </w:rPr>
        <w:t>.</w:t>
      </w:r>
    </w:p>
    <w:p w14:paraId="0207E985" w14:textId="009535F1" w:rsidR="00BD7803" w:rsidRPr="00BD7803" w:rsidRDefault="00BD7803" w:rsidP="00BD7803">
      <w:pPr>
        <w:rPr>
          <w:rFonts w:ascii="Times New Roman" w:eastAsia="Times New Roman" w:hAnsi="Times New Roman" w:cs="Times New Roman"/>
          <w:bCs/>
          <w:sz w:val="24"/>
          <w:szCs w:val="24"/>
          <w:lang w:val="kk-KZ"/>
        </w:rPr>
      </w:pPr>
      <w:r w:rsidRPr="00BD7803">
        <w:rPr>
          <w:rFonts w:ascii="Times New Roman" w:eastAsia="Times New Roman" w:hAnsi="Times New Roman" w:cs="Times New Roman"/>
          <w:bCs/>
          <w:sz w:val="24"/>
          <w:szCs w:val="24"/>
          <w:lang w:val="kk-KZ"/>
        </w:rPr>
        <w:t>Білім беру ұйымы</w:t>
      </w:r>
      <w:r w:rsidR="003D4611">
        <w:rPr>
          <w:rFonts w:ascii="Times New Roman" w:eastAsia="Times New Roman" w:hAnsi="Times New Roman" w:cs="Times New Roman"/>
          <w:bCs/>
          <w:sz w:val="24"/>
          <w:szCs w:val="24"/>
          <w:lang w:val="kk-KZ"/>
        </w:rPr>
        <w:t xml:space="preserve"> жекеменшік</w:t>
      </w:r>
      <w:r>
        <w:rPr>
          <w:rFonts w:ascii="Times New Roman" w:eastAsia="Times New Roman" w:hAnsi="Times New Roman" w:cs="Times New Roman"/>
          <w:bCs/>
          <w:sz w:val="24"/>
          <w:szCs w:val="24"/>
          <w:lang w:val="kk-KZ"/>
        </w:rPr>
        <w:t xml:space="preserve"> </w:t>
      </w:r>
      <w:r w:rsidRPr="003D4611">
        <w:rPr>
          <w:rFonts w:ascii="Times New Roman" w:eastAsia="Times New Roman" w:hAnsi="Times New Roman" w:cs="Times New Roman"/>
          <w:bCs/>
          <w:sz w:val="24"/>
          <w:szCs w:val="24"/>
          <w:lang w:val="en-US"/>
        </w:rPr>
        <w:t>«</w:t>
      </w:r>
      <w:r>
        <w:rPr>
          <w:rFonts w:ascii="Times New Roman" w:eastAsia="Times New Roman" w:hAnsi="Times New Roman" w:cs="Times New Roman"/>
          <w:bCs/>
          <w:sz w:val="24"/>
          <w:szCs w:val="24"/>
          <w:lang w:val="kk-KZ"/>
        </w:rPr>
        <w:t>Мейірім» балабақшасы</w:t>
      </w:r>
    </w:p>
    <w:p w14:paraId="7A82C662" w14:textId="279ECD86" w:rsidR="00C8561D" w:rsidRPr="00BD7803" w:rsidRDefault="00E1484C">
      <w:pPr>
        <w:spacing w:line="273" w:lineRule="auto"/>
        <w:rPr>
          <w:rFonts w:ascii="Times New Roman" w:eastAsia="Times New Roman" w:hAnsi="Times New Roman" w:cs="Times New Roman"/>
          <w:sz w:val="24"/>
          <w:szCs w:val="24"/>
          <w:highlight w:val="white"/>
          <w:lang w:val="en-US"/>
        </w:rPr>
      </w:pPr>
      <w:r w:rsidRPr="00E1484C">
        <w:rPr>
          <w:rFonts w:ascii="Times New Roman" w:eastAsia="Times New Roman" w:hAnsi="Times New Roman" w:cs="Times New Roman"/>
          <w:sz w:val="24"/>
          <w:szCs w:val="24"/>
          <w:highlight w:val="white"/>
        </w:rPr>
        <w:t>Топ</w:t>
      </w:r>
      <w:r w:rsidRPr="00BD7803">
        <w:rPr>
          <w:rFonts w:ascii="Times New Roman" w:eastAsia="Times New Roman" w:hAnsi="Times New Roman" w:cs="Times New Roman"/>
          <w:sz w:val="24"/>
          <w:szCs w:val="24"/>
          <w:highlight w:val="white"/>
          <w:lang w:val="en-US"/>
        </w:rPr>
        <w:t xml:space="preserve">: </w:t>
      </w:r>
      <w:r w:rsidRPr="00E1484C">
        <w:rPr>
          <w:rFonts w:ascii="Times New Roman" w:eastAsia="Times New Roman" w:hAnsi="Times New Roman" w:cs="Times New Roman"/>
          <w:sz w:val="24"/>
          <w:szCs w:val="24"/>
          <w:highlight w:val="white"/>
        </w:rPr>
        <w:t>ортаңғы</w:t>
      </w:r>
      <w:r w:rsidRPr="00BD7803">
        <w:rPr>
          <w:rFonts w:ascii="Times New Roman" w:eastAsia="Times New Roman" w:hAnsi="Times New Roman" w:cs="Times New Roman"/>
          <w:sz w:val="24"/>
          <w:szCs w:val="24"/>
          <w:highlight w:val="white"/>
          <w:lang w:val="en-US"/>
        </w:rPr>
        <w:t xml:space="preserve"> </w:t>
      </w:r>
      <w:r w:rsidRPr="00E1484C">
        <w:rPr>
          <w:rFonts w:ascii="Times New Roman" w:eastAsia="Times New Roman" w:hAnsi="Times New Roman" w:cs="Times New Roman"/>
          <w:sz w:val="24"/>
          <w:szCs w:val="24"/>
          <w:highlight w:val="white"/>
        </w:rPr>
        <w:t>топ</w:t>
      </w:r>
    </w:p>
    <w:p w14:paraId="06018AC7" w14:textId="77777777" w:rsidR="00C8561D" w:rsidRPr="003D4611" w:rsidRDefault="00E1484C">
      <w:pPr>
        <w:spacing w:line="273" w:lineRule="auto"/>
        <w:rPr>
          <w:rFonts w:ascii="Times New Roman" w:eastAsia="Times New Roman" w:hAnsi="Times New Roman" w:cs="Times New Roman"/>
          <w:sz w:val="24"/>
          <w:szCs w:val="24"/>
          <w:highlight w:val="white"/>
          <w:lang w:val="en-US"/>
        </w:rPr>
      </w:pPr>
      <w:r w:rsidRPr="00E1484C">
        <w:rPr>
          <w:rFonts w:ascii="Times New Roman" w:eastAsia="Times New Roman" w:hAnsi="Times New Roman" w:cs="Times New Roman"/>
          <w:sz w:val="24"/>
          <w:szCs w:val="24"/>
          <w:highlight w:val="white"/>
        </w:rPr>
        <w:t>Балалардың</w:t>
      </w:r>
      <w:r w:rsidRPr="003D4611">
        <w:rPr>
          <w:rFonts w:ascii="Times New Roman" w:eastAsia="Times New Roman" w:hAnsi="Times New Roman" w:cs="Times New Roman"/>
          <w:sz w:val="24"/>
          <w:szCs w:val="24"/>
          <w:highlight w:val="white"/>
          <w:lang w:val="en-US"/>
        </w:rPr>
        <w:t xml:space="preserve"> </w:t>
      </w:r>
      <w:r w:rsidRPr="00E1484C">
        <w:rPr>
          <w:rFonts w:ascii="Times New Roman" w:eastAsia="Times New Roman" w:hAnsi="Times New Roman" w:cs="Times New Roman"/>
          <w:sz w:val="24"/>
          <w:szCs w:val="24"/>
          <w:highlight w:val="white"/>
        </w:rPr>
        <w:t>жасы</w:t>
      </w:r>
      <w:r w:rsidRPr="003D4611">
        <w:rPr>
          <w:rFonts w:ascii="Times New Roman" w:eastAsia="Times New Roman" w:hAnsi="Times New Roman" w:cs="Times New Roman"/>
          <w:sz w:val="24"/>
          <w:szCs w:val="24"/>
          <w:highlight w:val="white"/>
          <w:lang w:val="en-US"/>
        </w:rPr>
        <w:t xml:space="preserve">: 3 </w:t>
      </w:r>
      <w:r w:rsidRPr="00E1484C">
        <w:rPr>
          <w:rFonts w:ascii="Times New Roman" w:eastAsia="Times New Roman" w:hAnsi="Times New Roman" w:cs="Times New Roman"/>
          <w:sz w:val="24"/>
          <w:szCs w:val="24"/>
          <w:highlight w:val="white"/>
        </w:rPr>
        <w:t>жастан</w:t>
      </w:r>
      <w:r w:rsidRPr="003D4611">
        <w:rPr>
          <w:rFonts w:ascii="Times New Roman" w:eastAsia="Times New Roman" w:hAnsi="Times New Roman" w:cs="Times New Roman"/>
          <w:sz w:val="24"/>
          <w:szCs w:val="24"/>
          <w:highlight w:val="white"/>
          <w:lang w:val="en-US"/>
        </w:rPr>
        <w:t>.</w:t>
      </w:r>
    </w:p>
    <w:p w14:paraId="17725943" w14:textId="77431DDD" w:rsidR="00C8561D" w:rsidRDefault="00E1484C">
      <w:pPr>
        <w:rPr>
          <w:rFonts w:ascii="Times New Roman" w:eastAsia="Times New Roman" w:hAnsi="Times New Roman" w:cs="Times New Roman"/>
          <w:sz w:val="24"/>
          <w:szCs w:val="24"/>
          <w:highlight w:val="white"/>
          <w:lang w:val="en-US"/>
        </w:rPr>
      </w:pPr>
      <w:r w:rsidRPr="00E1484C">
        <w:rPr>
          <w:rFonts w:ascii="Times New Roman" w:eastAsia="Times New Roman" w:hAnsi="Times New Roman" w:cs="Times New Roman"/>
          <w:sz w:val="24"/>
          <w:szCs w:val="24"/>
          <w:highlight w:val="white"/>
        </w:rPr>
        <w:t>Жоспардың</w:t>
      </w:r>
      <w:r w:rsidRPr="003D4611">
        <w:rPr>
          <w:rFonts w:ascii="Times New Roman" w:eastAsia="Times New Roman" w:hAnsi="Times New Roman" w:cs="Times New Roman"/>
          <w:sz w:val="24"/>
          <w:szCs w:val="24"/>
          <w:highlight w:val="white"/>
          <w:lang w:val="en-US"/>
        </w:rPr>
        <w:t xml:space="preserve"> </w:t>
      </w:r>
      <w:r w:rsidRPr="00E1484C">
        <w:rPr>
          <w:rFonts w:ascii="Times New Roman" w:eastAsia="Times New Roman" w:hAnsi="Times New Roman" w:cs="Times New Roman"/>
          <w:sz w:val="24"/>
          <w:szCs w:val="24"/>
          <w:highlight w:val="white"/>
        </w:rPr>
        <w:t>құрылу</w:t>
      </w:r>
      <w:r w:rsidRPr="003D4611">
        <w:rPr>
          <w:rFonts w:ascii="Times New Roman" w:eastAsia="Times New Roman" w:hAnsi="Times New Roman" w:cs="Times New Roman"/>
          <w:sz w:val="24"/>
          <w:szCs w:val="24"/>
          <w:highlight w:val="white"/>
          <w:lang w:val="en-US"/>
        </w:rPr>
        <w:t xml:space="preserve"> </w:t>
      </w:r>
      <w:r w:rsidRPr="00E1484C">
        <w:rPr>
          <w:rFonts w:ascii="Times New Roman" w:eastAsia="Times New Roman" w:hAnsi="Times New Roman" w:cs="Times New Roman"/>
          <w:sz w:val="24"/>
          <w:szCs w:val="24"/>
          <w:highlight w:val="white"/>
        </w:rPr>
        <w:t>кезеңі</w:t>
      </w:r>
      <w:r w:rsidRPr="003D4611">
        <w:rPr>
          <w:rFonts w:ascii="Times New Roman" w:eastAsia="Times New Roman" w:hAnsi="Times New Roman" w:cs="Times New Roman"/>
          <w:sz w:val="24"/>
          <w:szCs w:val="24"/>
          <w:highlight w:val="white"/>
          <w:lang w:val="en-US"/>
        </w:rPr>
        <w:t xml:space="preserve">: </w:t>
      </w:r>
      <w:r w:rsidRPr="00E1484C">
        <w:rPr>
          <w:rFonts w:ascii="Times New Roman" w:eastAsia="Times New Roman" w:hAnsi="Times New Roman" w:cs="Times New Roman"/>
          <w:sz w:val="24"/>
          <w:szCs w:val="24"/>
          <w:highlight w:val="white"/>
        </w:rPr>
        <w:t>ақпан</w:t>
      </w:r>
      <w:r w:rsidRPr="003D4611">
        <w:rPr>
          <w:rFonts w:ascii="Times New Roman" w:eastAsia="Times New Roman" w:hAnsi="Times New Roman" w:cs="Times New Roman"/>
          <w:sz w:val="24"/>
          <w:szCs w:val="24"/>
          <w:highlight w:val="white"/>
          <w:lang w:val="en-US"/>
        </w:rPr>
        <w:t xml:space="preserve"> </w:t>
      </w:r>
      <w:r w:rsidRPr="00E1484C">
        <w:rPr>
          <w:rFonts w:ascii="Times New Roman" w:eastAsia="Times New Roman" w:hAnsi="Times New Roman" w:cs="Times New Roman"/>
          <w:sz w:val="24"/>
          <w:szCs w:val="24"/>
          <w:highlight w:val="white"/>
        </w:rPr>
        <w:t>айы</w:t>
      </w:r>
      <w:r w:rsidRPr="003D4611">
        <w:rPr>
          <w:rFonts w:ascii="Times New Roman" w:eastAsia="Times New Roman" w:hAnsi="Times New Roman" w:cs="Times New Roman"/>
          <w:sz w:val="24"/>
          <w:szCs w:val="24"/>
          <w:highlight w:val="white"/>
          <w:lang w:val="en-US"/>
        </w:rPr>
        <w:t xml:space="preserve">, 2024-2025 </w:t>
      </w:r>
      <w:r w:rsidRPr="00E1484C">
        <w:rPr>
          <w:rFonts w:ascii="Times New Roman" w:eastAsia="Times New Roman" w:hAnsi="Times New Roman" w:cs="Times New Roman"/>
          <w:sz w:val="24"/>
          <w:szCs w:val="24"/>
          <w:highlight w:val="white"/>
        </w:rPr>
        <w:t>оқу</w:t>
      </w:r>
      <w:r w:rsidRPr="003D4611">
        <w:rPr>
          <w:rFonts w:ascii="Times New Roman" w:eastAsia="Times New Roman" w:hAnsi="Times New Roman" w:cs="Times New Roman"/>
          <w:sz w:val="24"/>
          <w:szCs w:val="24"/>
          <w:highlight w:val="white"/>
          <w:lang w:val="en-US"/>
        </w:rPr>
        <w:t xml:space="preserve"> </w:t>
      </w:r>
      <w:r w:rsidRPr="00E1484C">
        <w:rPr>
          <w:rFonts w:ascii="Times New Roman" w:eastAsia="Times New Roman" w:hAnsi="Times New Roman" w:cs="Times New Roman"/>
          <w:sz w:val="24"/>
          <w:szCs w:val="24"/>
          <w:highlight w:val="white"/>
        </w:rPr>
        <w:t>жылы</w:t>
      </w:r>
      <w:r w:rsidRPr="003D4611">
        <w:rPr>
          <w:rFonts w:ascii="Times New Roman" w:eastAsia="Times New Roman" w:hAnsi="Times New Roman" w:cs="Times New Roman"/>
          <w:sz w:val="24"/>
          <w:szCs w:val="24"/>
          <w:highlight w:val="white"/>
          <w:lang w:val="en-US"/>
        </w:rPr>
        <w:t>.</w:t>
      </w:r>
    </w:p>
    <w:p w14:paraId="64DD93C8" w14:textId="640D534E" w:rsidR="003D4611" w:rsidRPr="003D4611" w:rsidRDefault="003D4611">
      <w:pPr>
        <w:rPr>
          <w:rFonts w:ascii="Times New Roman" w:eastAsia="Times New Roman" w:hAnsi="Times New Roman" w:cs="Times New Roman"/>
          <w:sz w:val="24"/>
          <w:szCs w:val="24"/>
          <w:highlight w:val="white"/>
          <w:lang w:val="ru-RU"/>
        </w:rPr>
      </w:pPr>
      <w:r>
        <w:rPr>
          <w:rFonts w:ascii="Times New Roman" w:eastAsia="Times New Roman" w:hAnsi="Times New Roman" w:cs="Times New Roman"/>
          <w:sz w:val="24"/>
          <w:szCs w:val="24"/>
          <w:highlight w:val="white"/>
          <w:lang w:val="kk-KZ"/>
        </w:rPr>
        <w:t>Тәрбиешісі: Төребай М М</w:t>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5"/>
        <w:gridCol w:w="3097"/>
        <w:gridCol w:w="9233"/>
      </w:tblGrid>
      <w:tr w:rsidR="00C8561D" w:rsidRPr="00E1484C" w14:paraId="60086D09" w14:textId="77777777" w:rsidTr="00954420">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D71704" w14:textId="77777777" w:rsidR="00C8561D" w:rsidRPr="00E1484C" w:rsidRDefault="00E1484C">
            <w:pPr>
              <w:widowControl w:val="0"/>
              <w:jc w:val="center"/>
              <w:rPr>
                <w:rFonts w:ascii="Times New Roman" w:eastAsia="Times New Roman" w:hAnsi="Times New Roman" w:cs="Times New Roman"/>
                <w:b/>
                <w:sz w:val="24"/>
                <w:szCs w:val="24"/>
              </w:rPr>
            </w:pPr>
            <w:r w:rsidRPr="00E1484C">
              <w:rPr>
                <w:rFonts w:ascii="Times New Roman" w:eastAsia="Times New Roman" w:hAnsi="Times New Roman" w:cs="Times New Roman"/>
                <w:b/>
                <w:sz w:val="24"/>
                <w:szCs w:val="24"/>
              </w:rPr>
              <w:t>Айы</w:t>
            </w:r>
          </w:p>
        </w:tc>
        <w:tc>
          <w:tcPr>
            <w:tcW w:w="30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E9AA65C" w14:textId="77777777" w:rsidR="00C8561D" w:rsidRPr="00E1484C" w:rsidRDefault="00E1484C">
            <w:pPr>
              <w:widowControl w:val="0"/>
              <w:jc w:val="center"/>
              <w:rPr>
                <w:rFonts w:ascii="Times New Roman" w:eastAsia="Times New Roman" w:hAnsi="Times New Roman" w:cs="Times New Roman"/>
                <w:b/>
                <w:sz w:val="24"/>
                <w:szCs w:val="24"/>
              </w:rPr>
            </w:pPr>
            <w:r w:rsidRPr="00E1484C">
              <w:rPr>
                <w:rFonts w:ascii="Times New Roman" w:eastAsia="Times New Roman" w:hAnsi="Times New Roman" w:cs="Times New Roman"/>
                <w:b/>
                <w:sz w:val="24"/>
                <w:szCs w:val="24"/>
              </w:rPr>
              <w:t>Ұйымдастырылған іс-әрекет</w:t>
            </w:r>
          </w:p>
        </w:tc>
        <w:tc>
          <w:tcPr>
            <w:tcW w:w="923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DECC9D9" w14:textId="77777777" w:rsidR="00C8561D" w:rsidRPr="00E1484C" w:rsidRDefault="00E1484C">
            <w:pPr>
              <w:widowControl w:val="0"/>
              <w:jc w:val="center"/>
              <w:rPr>
                <w:rFonts w:ascii="Times New Roman" w:eastAsia="Times New Roman" w:hAnsi="Times New Roman" w:cs="Times New Roman"/>
                <w:b/>
                <w:sz w:val="24"/>
                <w:szCs w:val="24"/>
                <w:lang w:val="kk-KZ"/>
              </w:rPr>
            </w:pPr>
            <w:r w:rsidRPr="00E1484C">
              <w:rPr>
                <w:rFonts w:ascii="Times New Roman" w:eastAsia="Times New Roman" w:hAnsi="Times New Roman" w:cs="Times New Roman"/>
                <w:b/>
                <w:sz w:val="24"/>
                <w:szCs w:val="24"/>
              </w:rPr>
              <w:t xml:space="preserve">Ұйымдастырылған іс-әрекеттің </w:t>
            </w:r>
            <w:r w:rsidR="00DE503A" w:rsidRPr="00E1484C">
              <w:rPr>
                <w:rFonts w:ascii="Times New Roman" w:eastAsia="Times New Roman" w:hAnsi="Times New Roman" w:cs="Times New Roman"/>
                <w:b/>
                <w:sz w:val="24"/>
                <w:szCs w:val="24"/>
                <w:lang w:val="kk-KZ"/>
              </w:rPr>
              <w:t>міндеттері</w:t>
            </w:r>
          </w:p>
        </w:tc>
      </w:tr>
      <w:tr w:rsidR="00C8561D" w:rsidRPr="003D4611" w14:paraId="5E38DB89" w14:textId="77777777" w:rsidTr="00954420">
        <w:tc>
          <w:tcPr>
            <w:tcW w:w="1575" w:type="dxa"/>
            <w:shd w:val="clear" w:color="auto" w:fill="auto"/>
            <w:tcMar>
              <w:top w:w="100" w:type="dxa"/>
              <w:left w:w="100" w:type="dxa"/>
              <w:bottom w:w="100" w:type="dxa"/>
              <w:right w:w="100" w:type="dxa"/>
            </w:tcMar>
          </w:tcPr>
          <w:p w14:paraId="3E4BDEFE" w14:textId="77777777" w:rsidR="00C8561D" w:rsidRPr="00E1484C" w:rsidRDefault="00E1484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Ақпан</w:t>
            </w:r>
            <w:r w:rsidRPr="00E1484C">
              <w:rPr>
                <w:rFonts w:ascii="Times New Roman" w:eastAsia="Times New Roman" w:hAnsi="Times New Roman" w:cs="Times New Roman"/>
                <w:sz w:val="24"/>
                <w:szCs w:val="24"/>
              </w:rPr>
              <w:br/>
            </w:r>
            <w:r w:rsidRPr="00E1484C">
              <w:rPr>
                <w:rFonts w:ascii="Times New Roman" w:eastAsia="Times New Roman" w:hAnsi="Times New Roman" w:cs="Times New Roman"/>
                <w:sz w:val="24"/>
                <w:szCs w:val="24"/>
              </w:rPr>
              <w:br/>
            </w:r>
          </w:p>
        </w:tc>
        <w:tc>
          <w:tcPr>
            <w:tcW w:w="3097"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14:paraId="7FB67F40"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rPr>
              <w:t xml:space="preserve">Дене </w:t>
            </w:r>
            <w:r w:rsidR="00954420" w:rsidRPr="00E1484C">
              <w:rPr>
                <w:rFonts w:ascii="Times New Roman" w:eastAsia="Times New Roman" w:hAnsi="Times New Roman" w:cs="Times New Roman"/>
                <w:sz w:val="24"/>
                <w:szCs w:val="24"/>
                <w:lang w:val="kk-KZ"/>
              </w:rPr>
              <w:t>тәрбиесі</w:t>
            </w:r>
          </w:p>
        </w:tc>
        <w:tc>
          <w:tcPr>
            <w:tcW w:w="9233"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14:paraId="173CB74F"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дене жаттығуларын орындауға қызығушылықтарын ояту;</w:t>
            </w:r>
          </w:p>
          <w:p w14:paraId="0F510B53"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332C166A"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мәдени-гигиеналық дағдыларды қалыптастыру;</w:t>
            </w:r>
          </w:p>
          <w:p w14:paraId="3D64C13E"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14:paraId="5D562E1B"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14:paraId="4E339FB1"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14:paraId="2D8239FF"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спорттық жабдықтарды қолдануда қауіпсіздікті қамтамасыз ету.</w:t>
            </w:r>
          </w:p>
          <w:p w14:paraId="77F7A64D"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14:paraId="72B3E0CA"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Жалпы дамытушы жаттығулар.</w:t>
            </w:r>
          </w:p>
          <w:p w14:paraId="79C3994B"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Кеудеге арналған жаттығулар:</w:t>
            </w:r>
          </w:p>
          <w:p w14:paraId="5FDCD272"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lastRenderedPageBreak/>
              <w:t>- допты бір-біріне басынан жоғары (артқа және алға) беру, жан-жаққа (солға- оңға) бұрылу;</w:t>
            </w:r>
          </w:p>
          <w:p w14:paraId="35825786"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солға, оңға бұрылу (отырған қалыпта);</w:t>
            </w:r>
          </w:p>
          <w:p w14:paraId="64649009"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аяқты көтеру және түсіру, аяқтарды қозғалту (шалқасынан жатқан қалыпта);</w:t>
            </w:r>
          </w:p>
          <w:p w14:paraId="00F699BE"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0F74B3CA"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Спорттық жаттығулар.</w:t>
            </w:r>
          </w:p>
          <w:p w14:paraId="0B2214D8"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Шанамен сырғанау. Шанамен бір-бірін сырғанату; биік емес төбеден сырғанау.</w:t>
            </w:r>
          </w:p>
          <w:p w14:paraId="358653E3"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Мәдени-гигиеналық дағдыларды қалыптастыру.</w:t>
            </w:r>
          </w:p>
          <w:p w14:paraId="7D4CEA24"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14:paraId="0ABF51EE"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Өзіне-өзі қызмет көрсету дағдылары.</w:t>
            </w:r>
          </w:p>
          <w:p w14:paraId="68B6CBD5"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47B6A94F"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Салауатты өмір салты дағдыларын қалыптастыру.</w:t>
            </w:r>
          </w:p>
          <w:p w14:paraId="458A0A00"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w:t>
            </w:r>
            <w:r w:rsidRPr="00E1484C">
              <w:rPr>
                <w:rFonts w:ascii="Times New Roman" w:eastAsia="Times New Roman" w:hAnsi="Times New Roman" w:cs="Times New Roman"/>
                <w:sz w:val="24"/>
                <w:szCs w:val="24"/>
                <w:lang w:val="kk-KZ"/>
              </w:rPr>
              <w:lastRenderedPageBreak/>
              <w:t>жаттығулармен таныстыру. Өзінің денсаулық жағдайы туралы ересектерге айту, науқастанған кезде дәрігерге қаралып, емделу қажеттігін білу.</w:t>
            </w:r>
          </w:p>
          <w:p w14:paraId="5BAE74B8"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Сауықтыру-шынықтыру шаралары.</w:t>
            </w:r>
          </w:p>
          <w:p w14:paraId="4EC0A510"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4F893812"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954420" w:rsidRPr="00E1484C" w14:paraId="37268359" w14:textId="77777777" w:rsidTr="00954420">
        <w:tc>
          <w:tcPr>
            <w:tcW w:w="1575" w:type="dxa"/>
            <w:shd w:val="clear" w:color="auto" w:fill="auto"/>
            <w:tcMar>
              <w:top w:w="100" w:type="dxa"/>
              <w:left w:w="100" w:type="dxa"/>
              <w:bottom w:w="100" w:type="dxa"/>
              <w:right w:w="100" w:type="dxa"/>
            </w:tcMar>
          </w:tcPr>
          <w:p w14:paraId="464AFE2C" w14:textId="77777777" w:rsidR="00954420" w:rsidRPr="00E1484C" w:rsidRDefault="00954420">
            <w:pPr>
              <w:widowControl w:val="0"/>
              <w:pBdr>
                <w:top w:val="nil"/>
                <w:left w:val="nil"/>
                <w:bottom w:val="nil"/>
                <w:right w:val="nil"/>
                <w:between w:val="nil"/>
              </w:pBdr>
              <w:spacing w:line="240" w:lineRule="auto"/>
              <w:rPr>
                <w:sz w:val="24"/>
                <w:szCs w:val="24"/>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605AAF0" w14:textId="77777777" w:rsidR="00954420" w:rsidRPr="00E1484C" w:rsidRDefault="00954420">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Жүзу (жүзу бассейні болған кезде)</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27B8191" w14:textId="77777777" w:rsidR="00954420" w:rsidRPr="00E1484C" w:rsidRDefault="00954420">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Жүзу және гидроаэробика элементтері. Суға түсу, жүгіру, ойнау, суда билеу. Жүзуді үйрету (тиісті жағдайлар болған кезде).</w:t>
            </w:r>
          </w:p>
        </w:tc>
      </w:tr>
      <w:tr w:rsidR="00C8561D" w:rsidRPr="003D4611" w14:paraId="0B19A1E1" w14:textId="77777777" w:rsidTr="00954420">
        <w:tc>
          <w:tcPr>
            <w:tcW w:w="1575" w:type="dxa"/>
            <w:shd w:val="clear" w:color="auto" w:fill="auto"/>
            <w:tcMar>
              <w:top w:w="100" w:type="dxa"/>
              <w:left w:w="100" w:type="dxa"/>
              <w:bottom w:w="100" w:type="dxa"/>
              <w:right w:w="100" w:type="dxa"/>
            </w:tcMar>
          </w:tcPr>
          <w:p w14:paraId="5B89C7D8" w14:textId="77777777" w:rsidR="00C8561D" w:rsidRPr="00E1484C" w:rsidRDefault="00C8561D">
            <w:pPr>
              <w:widowControl w:val="0"/>
              <w:pBdr>
                <w:top w:val="nil"/>
                <w:left w:val="nil"/>
                <w:bottom w:val="nil"/>
                <w:right w:val="nil"/>
                <w:between w:val="nil"/>
              </w:pBdr>
              <w:spacing w:line="240" w:lineRule="auto"/>
              <w:rPr>
                <w:sz w:val="24"/>
                <w:szCs w:val="24"/>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FC4937E"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Сөйлеуді дамыту</w:t>
            </w:r>
            <w:r w:rsidR="00954420" w:rsidRPr="00E1484C">
              <w:rPr>
                <w:rFonts w:ascii="Times New Roman" w:eastAsia="Times New Roman" w:hAnsi="Times New Roman" w:cs="Times New Roman"/>
                <w:sz w:val="24"/>
                <w:szCs w:val="24"/>
                <w:lang w:val="kk-KZ"/>
              </w:rPr>
              <w:t xml:space="preserve"> мен көркем әдебиет</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35B2370"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балаларды өз бетінше сөйлеуге үйрету;</w:t>
            </w:r>
          </w:p>
          <w:p w14:paraId="1A6B5149"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түрлі балалар әрекетінде балалардың бір-бірімен сөйлесуіне жағдай жасау;</w:t>
            </w:r>
          </w:p>
          <w:p w14:paraId="221A2FF1" w14:textId="77777777" w:rsidR="00954420" w:rsidRPr="00E1484C" w:rsidRDefault="00E1484C" w:rsidP="00954420">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әрбір баланың қызығушылығына мән беру, сұрақтарына жауап беру, жеке сөйлесу</w:t>
            </w:r>
            <w:r w:rsidR="00954420" w:rsidRPr="00E1484C">
              <w:rPr>
                <w:rFonts w:ascii="Times New Roman" w:eastAsia="Times New Roman" w:hAnsi="Times New Roman" w:cs="Times New Roman"/>
                <w:sz w:val="24"/>
                <w:szCs w:val="24"/>
                <w:lang w:val="kk-KZ"/>
              </w:rPr>
              <w:t>;</w:t>
            </w:r>
            <w:r w:rsidR="00954420" w:rsidRPr="00E1484C">
              <w:rPr>
                <w:rFonts w:ascii="Times New Roman" w:eastAsia="Times New Roman" w:hAnsi="Times New Roman" w:cs="Times New Roman"/>
                <w:sz w:val="24"/>
                <w:szCs w:val="24"/>
                <w:lang w:val="kk-KZ"/>
              </w:rPr>
              <w:br/>
              <w:t>- шешендікке, әдеби тілде сөйлеуге баулу;</w:t>
            </w:r>
          </w:p>
          <w:p w14:paraId="61AE02E5" w14:textId="77777777" w:rsidR="00954420" w:rsidRPr="00E1484C" w:rsidRDefault="00954420" w:rsidP="00954420">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қазақ халық ауыз әдебиеті шығармаларымен, салт-дәстүрлерімен, мәдениетімен таныстыру;</w:t>
            </w:r>
          </w:p>
          <w:p w14:paraId="6BB1FCEE" w14:textId="77777777" w:rsidR="00C8561D" w:rsidRPr="00E1484C" w:rsidRDefault="00954420">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 балалар әдебиетіне, театр әлеміне қызығушылықты қалыптастыру.</w:t>
            </w:r>
          </w:p>
          <w:p w14:paraId="26412C53"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Сөйлеудің дыбыстық мәдениеті.</w:t>
            </w:r>
          </w:p>
          <w:p w14:paraId="2D4E3B5A"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2D47C550"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lastRenderedPageBreak/>
              <w:t>Сөздік қор.</w:t>
            </w:r>
          </w:p>
          <w:p w14:paraId="35694AD5"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23688CC5"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Тілдің грамматикалық құрылымы.</w:t>
            </w:r>
          </w:p>
          <w:p w14:paraId="7CED2EAA"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32242C71" w14:textId="77777777" w:rsidR="00C8561D" w:rsidRPr="00E1484C" w:rsidRDefault="00E1484C">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Байланыстырып сөйлеу.</w:t>
            </w:r>
          </w:p>
          <w:p w14:paraId="30C9A81E" w14:textId="77777777" w:rsidR="00954420" w:rsidRPr="00E1484C" w:rsidRDefault="00E1484C" w:rsidP="00954420">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sidR="00954420" w:rsidRPr="00E1484C">
              <w:rPr>
                <w:rFonts w:ascii="Times New Roman" w:eastAsia="Times New Roman" w:hAnsi="Times New Roman" w:cs="Times New Roman"/>
                <w:sz w:val="24"/>
                <w:szCs w:val="24"/>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43436229" w14:textId="77777777" w:rsidR="00C8561D" w:rsidRPr="00E1484C" w:rsidRDefault="00954420" w:rsidP="00954420">
            <w:pPr>
              <w:widowControl w:val="0"/>
              <w:rPr>
                <w:rFonts w:ascii="Times New Roman" w:eastAsia="Times New Roman" w:hAnsi="Times New Roman" w:cs="Times New Roman"/>
                <w:sz w:val="24"/>
                <w:szCs w:val="24"/>
                <w:lang w:val="kk-KZ"/>
              </w:rPr>
            </w:pPr>
            <w:r w:rsidRPr="00E1484C">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C8561D" w:rsidRPr="00E1484C" w14:paraId="7651F3D9" w14:textId="77777777" w:rsidTr="00954420">
        <w:tc>
          <w:tcPr>
            <w:tcW w:w="1575" w:type="dxa"/>
            <w:shd w:val="clear" w:color="auto" w:fill="auto"/>
            <w:tcMar>
              <w:top w:w="100" w:type="dxa"/>
              <w:left w:w="100" w:type="dxa"/>
              <w:bottom w:w="100" w:type="dxa"/>
              <w:right w:w="100" w:type="dxa"/>
            </w:tcMar>
          </w:tcPr>
          <w:p w14:paraId="7163E630" w14:textId="77777777" w:rsidR="00C8561D" w:rsidRPr="00E1484C" w:rsidRDefault="00C8561D">
            <w:pPr>
              <w:widowControl w:val="0"/>
              <w:pBdr>
                <w:top w:val="nil"/>
                <w:left w:val="nil"/>
                <w:bottom w:val="nil"/>
                <w:right w:val="nil"/>
                <w:between w:val="nil"/>
              </w:pBdr>
              <w:spacing w:line="240" w:lineRule="auto"/>
              <w:rPr>
                <w:sz w:val="24"/>
                <w:szCs w:val="24"/>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082BB25"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Қазақ тілі</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14:paraId="52525015"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14:paraId="3AD72712"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қарым-қатынас мәдениетіне, көркем қабылдау мен эстетикалық талғамға тәрбиелеу.</w:t>
            </w:r>
          </w:p>
          <w:p w14:paraId="6B02B787"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Тілдік дамытушы орта.</w:t>
            </w:r>
          </w:p>
          <w:p w14:paraId="624795A6"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6F44F8D0"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Сөйлеудің дыбыстық мәдениеті.</w:t>
            </w:r>
          </w:p>
          <w:p w14:paraId="440A38E6"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xml:space="preserve">Артикуляциялық және дыбыстық аппаратты, сөйлеу кезінде тыныс алуды, естуді </w:t>
            </w:r>
            <w:r w:rsidRPr="00E1484C">
              <w:rPr>
                <w:rFonts w:ascii="Times New Roman" w:eastAsia="Times New Roman" w:hAnsi="Times New Roman" w:cs="Times New Roman"/>
                <w:sz w:val="24"/>
                <w:szCs w:val="24"/>
              </w:rPr>
              <w:lastRenderedPageBreak/>
              <w:t>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5735BAC7"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Сөздік қор.</w:t>
            </w:r>
          </w:p>
          <w:p w14:paraId="434B3B5C"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383114CF"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Тілдің грамматикалық құрылымы.</w:t>
            </w:r>
          </w:p>
          <w:p w14:paraId="4DF8219D"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Сөздерді байланыстырып, сөз тіркестерін құрастыруға (зат есім және сын есім, зат есім және етістік) үйрету.</w:t>
            </w:r>
          </w:p>
          <w:p w14:paraId="432E6AC3"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Байланыстырып сөйлеу.</w:t>
            </w:r>
          </w:p>
          <w:p w14:paraId="66C295CD"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Ойыншықтар мен заттарды қарастыра отырып, сұрақтарға жауап беруге, оларды жай сөйлемдермен сипаттап айтып беруге баулу.</w:t>
            </w:r>
          </w:p>
          <w:p w14:paraId="51F9C6F1"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Таныс ертегілер мен шағын шығармалардың мазмұны бойынша алдымен сұрақтарға жауап беруге, кейіннен өздігінен қайталап айтуға баулу.</w:t>
            </w:r>
          </w:p>
        </w:tc>
      </w:tr>
      <w:tr w:rsidR="00C8561D" w:rsidRPr="00E1484C" w14:paraId="6FE11D58" w14:textId="77777777" w:rsidTr="00954420">
        <w:tc>
          <w:tcPr>
            <w:tcW w:w="1575" w:type="dxa"/>
            <w:shd w:val="clear" w:color="auto" w:fill="auto"/>
            <w:tcMar>
              <w:top w:w="100" w:type="dxa"/>
              <w:left w:w="100" w:type="dxa"/>
              <w:bottom w:w="100" w:type="dxa"/>
              <w:right w:w="100" w:type="dxa"/>
            </w:tcMar>
          </w:tcPr>
          <w:p w14:paraId="4104C60A" w14:textId="77777777" w:rsidR="00C8561D" w:rsidRPr="00E1484C" w:rsidRDefault="00C8561D">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6F2E515C"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Математика негіздері</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EF42D8E"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қарапайым математикалық ұғымдарды қалыптастыру;</w:t>
            </w:r>
          </w:p>
          <w:p w14:paraId="58849998"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бақылау арқылы қоршаған орта заттарының санын, пішінін, шамасын, олардың кеңістікте орналасуын ажыратуға үйрету;</w:t>
            </w:r>
          </w:p>
          <w:p w14:paraId="72054378"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14:paraId="4EFA37F9"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командада жұмыс істей білуге дағдыландыру;</w:t>
            </w:r>
          </w:p>
          <w:p w14:paraId="70421C27"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көрнекі-қимылдық ойлауды және шығармашылық қиялдауды дамыту.</w:t>
            </w:r>
          </w:p>
          <w:p w14:paraId="333EF60F"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Шама.</w:t>
            </w:r>
          </w:p>
          <w:p w14:paraId="11727AE3"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w:t>
            </w:r>
            <w:r w:rsidRPr="00E1484C">
              <w:rPr>
                <w:rFonts w:ascii="Times New Roman" w:eastAsia="Times New Roman" w:hAnsi="Times New Roman" w:cs="Times New Roman"/>
                <w:sz w:val="24"/>
                <w:szCs w:val="24"/>
              </w:rPr>
              <w:lastRenderedPageBreak/>
              <w:t>сөздерімен белгілеу.</w:t>
            </w:r>
          </w:p>
        </w:tc>
      </w:tr>
      <w:tr w:rsidR="00C8561D" w:rsidRPr="00E1484C" w14:paraId="3B721274" w14:textId="77777777" w:rsidTr="00954420">
        <w:tc>
          <w:tcPr>
            <w:tcW w:w="1575" w:type="dxa"/>
            <w:shd w:val="clear" w:color="auto" w:fill="auto"/>
            <w:tcMar>
              <w:top w:w="100" w:type="dxa"/>
              <w:left w:w="100" w:type="dxa"/>
              <w:bottom w:w="100" w:type="dxa"/>
              <w:right w:w="100" w:type="dxa"/>
            </w:tcMar>
          </w:tcPr>
          <w:p w14:paraId="2A2FB2BB" w14:textId="77777777" w:rsidR="00C8561D" w:rsidRPr="00E1484C" w:rsidRDefault="00C8561D">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2E869DB"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xml:space="preserve">Қоршаған </w:t>
            </w:r>
            <w:r w:rsidR="00954420" w:rsidRPr="00E1484C">
              <w:rPr>
                <w:rFonts w:ascii="Times New Roman" w:eastAsia="Times New Roman" w:hAnsi="Times New Roman" w:cs="Times New Roman"/>
                <w:sz w:val="24"/>
                <w:szCs w:val="24"/>
                <w:lang w:val="kk-KZ"/>
              </w:rPr>
              <w:t>әлеммен</w:t>
            </w:r>
            <w:r w:rsidRPr="00E1484C">
              <w:rPr>
                <w:rFonts w:ascii="Times New Roman" w:eastAsia="Times New Roman" w:hAnsi="Times New Roman" w:cs="Times New Roman"/>
                <w:sz w:val="24"/>
                <w:szCs w:val="24"/>
              </w:rPr>
              <w:t xml:space="preserve"> таныстыру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2931B9B2"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балаларды қоршаған ортадағы заттардың атауларымен және олардың міндеттерімен таныстыру, таныс заттарды ажыратуға үйрету;</w:t>
            </w:r>
          </w:p>
          <w:p w14:paraId="73ADB1E9"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отбасына, туған өлкесіне, Отанға деген сүйіспеншілікке, ересектерге құрмет көрсете білуге, кішілерге жанашыр болуға тәрбиелеу;</w:t>
            </w:r>
          </w:p>
          <w:p w14:paraId="698F3D17"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еңбектің нәтижесіне құрметпен қарауға тәрбиелеу, көмек көрсету ниеттерін қолдау;</w:t>
            </w:r>
          </w:p>
          <w:p w14:paraId="37278887"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тірі және өлі табиғат туралы білімдерін байыту;</w:t>
            </w:r>
          </w:p>
          <w:p w14:paraId="02AD6F79"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табиғатта қауіпсіздікті сақтау (саңырауқұлақтар мен жидектер жемеу, жануарларға тиіспеу);</w:t>
            </w:r>
          </w:p>
          <w:p w14:paraId="529A32EC"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құммен, сумен, қармен, ұсақ заттармен ойындарда қауіпсіз әрекет ету дағдыларын қалыптастыру (оларды ауызға алмау, құмды шашпау, заттарды</w:t>
            </w:r>
          </w:p>
          <w:p w14:paraId="00A069E6"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құлаққа, мұрынға тықпау);</w:t>
            </w:r>
          </w:p>
          <w:p w14:paraId="250B3EB9"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табиғатқа сүйіспеншілікке және қамқорлық жасауға баулу.</w:t>
            </w:r>
          </w:p>
        </w:tc>
      </w:tr>
      <w:tr w:rsidR="00C8561D" w:rsidRPr="00E1484C" w14:paraId="172DF064" w14:textId="77777777" w:rsidTr="00954420">
        <w:tc>
          <w:tcPr>
            <w:tcW w:w="1575" w:type="dxa"/>
            <w:shd w:val="clear" w:color="auto" w:fill="auto"/>
            <w:tcMar>
              <w:top w:w="100" w:type="dxa"/>
              <w:left w:w="100" w:type="dxa"/>
              <w:bottom w:w="100" w:type="dxa"/>
              <w:right w:w="100" w:type="dxa"/>
            </w:tcMar>
          </w:tcPr>
          <w:p w14:paraId="223AC9EA" w14:textId="77777777" w:rsidR="00C8561D" w:rsidRPr="00E1484C" w:rsidRDefault="00C8561D">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460E907"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Құрастыру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4D89546"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13E36F35"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C8561D" w:rsidRPr="00E1484C" w14:paraId="430454EF" w14:textId="77777777" w:rsidTr="00954420">
        <w:tc>
          <w:tcPr>
            <w:tcW w:w="1575" w:type="dxa"/>
            <w:shd w:val="clear" w:color="auto" w:fill="auto"/>
            <w:tcMar>
              <w:top w:w="100" w:type="dxa"/>
              <w:left w:w="100" w:type="dxa"/>
              <w:bottom w:w="100" w:type="dxa"/>
              <w:right w:w="100" w:type="dxa"/>
            </w:tcMar>
          </w:tcPr>
          <w:p w14:paraId="586BDF47" w14:textId="77777777" w:rsidR="00C8561D" w:rsidRPr="00E1484C" w:rsidRDefault="00C8561D">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D61946A"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Сурет салу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3877661"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14:paraId="5ED55934"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14:paraId="39CC044C"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62CD9A5E"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қазақ халқының өнер туындыларымен, сәндік-қолданбалы өнерімен таныстыру;</w:t>
            </w:r>
          </w:p>
          <w:p w14:paraId="04A80249"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xml:space="preserve">- өнер туындыларына, қоршаған шынайы әлемнің эстетикалық жағына қызығушылықты </w:t>
            </w:r>
            <w:r w:rsidRPr="00E1484C">
              <w:rPr>
                <w:rFonts w:ascii="Times New Roman" w:eastAsia="Times New Roman" w:hAnsi="Times New Roman" w:cs="Times New Roman"/>
                <w:sz w:val="24"/>
                <w:szCs w:val="24"/>
              </w:rPr>
              <w:lastRenderedPageBreak/>
              <w:t>тәрбиелеу;</w:t>
            </w:r>
          </w:p>
          <w:p w14:paraId="3C6C60D8"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бейнелеу әрекеті барысында қауіпсіздікті сақтауға және еңбекқорлыққа, ұқыптылыққа баулу.</w:t>
            </w:r>
          </w:p>
          <w:p w14:paraId="24CC0C65"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C8561D" w:rsidRPr="00E1484C" w14:paraId="29B2BBFF" w14:textId="77777777" w:rsidTr="00954420">
        <w:tc>
          <w:tcPr>
            <w:tcW w:w="1575" w:type="dxa"/>
            <w:shd w:val="clear" w:color="auto" w:fill="auto"/>
            <w:tcMar>
              <w:top w:w="100" w:type="dxa"/>
              <w:left w:w="100" w:type="dxa"/>
              <w:bottom w:w="100" w:type="dxa"/>
              <w:right w:w="100" w:type="dxa"/>
            </w:tcMar>
          </w:tcPr>
          <w:p w14:paraId="183B314A" w14:textId="77777777" w:rsidR="00C8561D" w:rsidRPr="00E1484C" w:rsidRDefault="00C8561D">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1DE9CE8"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Мүсіндеу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4362C86"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6D56EC04"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қазақ халқының өнер туындыларымен, сәндік-қолданбалы өнерімен таныстыру;</w:t>
            </w:r>
          </w:p>
          <w:p w14:paraId="3AA93F67"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14:paraId="09F22644"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Бірнеше бөліктерді қосу, қысу, біріктіру арқылы өсімдіктерді және жануарларды мүсіндеу дағдыларын қалыптастыру.</w:t>
            </w:r>
          </w:p>
        </w:tc>
      </w:tr>
      <w:tr w:rsidR="00C8561D" w:rsidRPr="00E1484C" w14:paraId="25274DE4" w14:textId="77777777" w:rsidTr="00954420">
        <w:tc>
          <w:tcPr>
            <w:tcW w:w="1575" w:type="dxa"/>
            <w:shd w:val="clear" w:color="auto" w:fill="auto"/>
            <w:tcMar>
              <w:top w:w="100" w:type="dxa"/>
              <w:left w:w="100" w:type="dxa"/>
              <w:bottom w:w="100" w:type="dxa"/>
              <w:right w:w="100" w:type="dxa"/>
            </w:tcMar>
          </w:tcPr>
          <w:p w14:paraId="48E2EF71" w14:textId="77777777" w:rsidR="00C8561D" w:rsidRPr="00E1484C" w:rsidRDefault="00C8561D">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50898AB"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Жапсыру</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5D5B10F"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21F67D98"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қазақ халқының өнер туындыларымен, сәндік-қолданбалы өнерімен таныстыру;</w:t>
            </w:r>
          </w:p>
          <w:p w14:paraId="083CEE7D"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14:paraId="2495E2B7"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Жапсыруда табиғи материалдарды және қағазды түрлендіру әдістерін (жырту, умаждау, бүктеу, қатпарлау) қолдану.</w:t>
            </w:r>
          </w:p>
        </w:tc>
      </w:tr>
      <w:tr w:rsidR="00C8561D" w:rsidRPr="00E1484C" w14:paraId="6B451375" w14:textId="77777777" w:rsidTr="00954420">
        <w:tc>
          <w:tcPr>
            <w:tcW w:w="1575" w:type="dxa"/>
            <w:shd w:val="clear" w:color="auto" w:fill="auto"/>
            <w:tcMar>
              <w:top w:w="100" w:type="dxa"/>
              <w:left w:w="100" w:type="dxa"/>
              <w:bottom w:w="100" w:type="dxa"/>
              <w:right w:w="100" w:type="dxa"/>
            </w:tcMar>
          </w:tcPr>
          <w:p w14:paraId="6FE3DB46" w14:textId="77777777" w:rsidR="00C8561D" w:rsidRPr="00E1484C" w:rsidRDefault="00C8561D">
            <w:pPr>
              <w:widowControl w:val="0"/>
              <w:pBdr>
                <w:top w:val="nil"/>
                <w:left w:val="nil"/>
                <w:bottom w:val="nil"/>
                <w:right w:val="nil"/>
                <w:between w:val="nil"/>
              </w:pBdr>
              <w:spacing w:line="240" w:lineRule="auto"/>
              <w:rPr>
                <w:sz w:val="24"/>
                <w:szCs w:val="24"/>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35FF628"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w:t>
            </w:r>
          </w:p>
        </w:tc>
        <w:tc>
          <w:tcPr>
            <w:tcW w:w="923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3731B65"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музыкаға қызығушылықты қалыптастыру, шығармашылық ойлауы мен қиялдауын дамыту;</w:t>
            </w:r>
          </w:p>
          <w:p w14:paraId="51EEDABD"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қазақ халқының өнер туындыларымен, сәндік-қолданбалы өнерімен таныстыру;</w:t>
            </w:r>
          </w:p>
          <w:p w14:paraId="534A77D3"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xml:space="preserve">- өнер туындыларына, қоршаған шынайы әлемнің эстетикалық жағына қызығушылықты </w:t>
            </w:r>
            <w:r w:rsidRPr="00E1484C">
              <w:rPr>
                <w:rFonts w:ascii="Times New Roman" w:eastAsia="Times New Roman" w:hAnsi="Times New Roman" w:cs="Times New Roman"/>
                <w:sz w:val="24"/>
                <w:szCs w:val="24"/>
              </w:rPr>
              <w:lastRenderedPageBreak/>
              <w:t>тәрбиелеу.</w:t>
            </w:r>
          </w:p>
          <w:p w14:paraId="6AE3BA75"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Музыканы эмоционалды көңіл-күймен қабылдауға баулу. Музыкалық</w:t>
            </w:r>
          </w:p>
          <w:p w14:paraId="3D750E6B"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жанрлар: ән, би, маршпен таныстыру.</w:t>
            </w:r>
          </w:p>
          <w:p w14:paraId="4EB6F8B6"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 тыңдау.</w:t>
            </w:r>
          </w:p>
          <w:p w14:paraId="5C702FCA"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56E631C5"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58104727"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Түрлі сипаттағы әндердің мазмұны мен көңіл күйін қабылдай білуді қалыптастыру; әннің мазмұнын түсіну.</w:t>
            </w:r>
          </w:p>
          <w:p w14:paraId="0386954A"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Әртүрлі аспапта орындалған әндерді тыңдауға, оларды есте сақтауға және білуге; шығарманы соңына дейін тыңдауға үйрету.</w:t>
            </w:r>
          </w:p>
          <w:p w14:paraId="5D19DD7F"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Музыкалық шығарманы иллюстрациялармен салыстыра білуді қалыптастыру.</w:t>
            </w:r>
          </w:p>
          <w:p w14:paraId="44533205"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Балалар аспаптарының, музыкалық ойыншықтардың дыбысталуын ажыратуға үйрету; оларды атай білу.</w:t>
            </w:r>
          </w:p>
          <w:p w14:paraId="46B2BE56"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Ересектердің орындауындағы және аудио-бейнежазбадан музыка тыңдауға үйрету.</w:t>
            </w:r>
          </w:p>
          <w:p w14:paraId="523CBEE2"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Музыкалық шығарманың көркем құралдарын: дауысы (ақырын-қатты), қарқыны (жылдам-баяу), көңіл-күйі (мұңды, көңілді ) байқауға үйрету.</w:t>
            </w:r>
          </w:p>
          <w:p w14:paraId="7F73D58A"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Ән айту.</w:t>
            </w:r>
          </w:p>
          <w:p w14:paraId="19D40F7D"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7762E7BA"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Музыкалық-ырғақтық қозғалыстар.</w:t>
            </w:r>
          </w:p>
          <w:p w14:paraId="2860C90D"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w:t>
            </w:r>
            <w:r w:rsidRPr="00E1484C">
              <w:rPr>
                <w:rFonts w:ascii="Times New Roman" w:eastAsia="Times New Roman" w:hAnsi="Times New Roman" w:cs="Times New Roman"/>
                <w:sz w:val="24"/>
                <w:szCs w:val="24"/>
              </w:rPr>
              <w:lastRenderedPageBreak/>
              <w:t>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240DC294"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Балалардың билейтін музыкаға сәйкес би қимылдарын өз бетінше орындауына, таныс би қимылдарын ойындарда қолдануына мүмкіндік беру.</w:t>
            </w:r>
          </w:p>
          <w:p w14:paraId="3EEE6CDA"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Балалар музыкалық аспаптарында ойнау.</w:t>
            </w:r>
          </w:p>
          <w:p w14:paraId="5BD2ACCD"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3C3C2ADC" w14:textId="77777777" w:rsidR="00C8561D" w:rsidRPr="00E1484C" w:rsidRDefault="00E1484C">
            <w:pPr>
              <w:widowControl w:val="0"/>
              <w:rPr>
                <w:rFonts w:ascii="Times New Roman" w:eastAsia="Times New Roman" w:hAnsi="Times New Roman" w:cs="Times New Roman"/>
                <w:sz w:val="24"/>
                <w:szCs w:val="24"/>
              </w:rPr>
            </w:pPr>
            <w:r w:rsidRPr="00E1484C">
              <w:rPr>
                <w:rFonts w:ascii="Times New Roman" w:eastAsia="Times New Roman" w:hAnsi="Times New Roman" w:cs="Times New Roman"/>
                <w:sz w:val="24"/>
                <w:szCs w:val="24"/>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54087207" w14:textId="77777777" w:rsidR="00C8561D" w:rsidRPr="00E1484C" w:rsidRDefault="00C8561D">
      <w:pPr>
        <w:rPr>
          <w:sz w:val="24"/>
          <w:szCs w:val="24"/>
        </w:rPr>
      </w:pPr>
    </w:p>
    <w:sectPr w:rsidR="00C8561D" w:rsidRPr="00E1484C">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61D"/>
    <w:rsid w:val="003D4611"/>
    <w:rsid w:val="00954420"/>
    <w:rsid w:val="00BD7803"/>
    <w:rsid w:val="00C8561D"/>
    <w:rsid w:val="00DE503A"/>
    <w:rsid w:val="00E148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47557"/>
  <w15:docId w15:val="{3E8B63C3-F8E5-C94C-A916-E3B3A4128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2070</Words>
  <Characters>11805</Characters>
  <Application>Microsoft Office Word</Application>
  <DocSecurity>0</DocSecurity>
  <Lines>98</Lines>
  <Paragraphs>27</Paragraphs>
  <ScaleCrop>false</ScaleCrop>
  <Company/>
  <LinksUpToDate>false</LinksUpToDate>
  <CharactersWithSpaces>13848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9</cp:revision>
  <dcterms:created xsi:type="dcterms:W3CDTF">2025-02-13T09:49:00Z</dcterms:created>
  <dcterms:modified xsi:type="dcterms:W3CDTF">2025-05-22T05:34:00Z</dcterms:modified>
</cp:coreProperties>
</file>