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F5305B" w14:textId="77777777" w:rsidR="00DE4BB2" w:rsidRDefault="00B82D8E">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 оқытудың үлгілік оқу бағдарламасы негізінде 2024 - 2025 оқу жылына арналған ұйымдастырылған іс-әрекеттің перспективалық жоспары</w:t>
      </w:r>
    </w:p>
    <w:p w14:paraId="214D1476" w14:textId="77777777" w:rsidR="00DE4BB2" w:rsidRDefault="00B82D8E">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2516C0F2" w14:textId="44C9C153" w:rsidR="00DE4BB2" w:rsidRPr="006A70DB" w:rsidRDefault="00B82D8E">
      <w:pPr>
        <w:spacing w:line="273"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Білім беру ұйымы (балабақша / шағын</w:t>
      </w:r>
      <w:r>
        <w:rPr>
          <w:rFonts w:ascii="Times New Roman" w:eastAsia="Times New Roman" w:hAnsi="Times New Roman" w:cs="Times New Roman"/>
          <w:sz w:val="28"/>
          <w:szCs w:val="28"/>
          <w:highlight w:val="white"/>
        </w:rPr>
        <w:t xml:space="preserve"> орталық, мектепалды сыны</w:t>
      </w:r>
      <w:r w:rsidR="006A70DB">
        <w:rPr>
          <w:rFonts w:ascii="Times New Roman" w:eastAsia="Times New Roman" w:hAnsi="Times New Roman" w:cs="Times New Roman"/>
          <w:sz w:val="28"/>
          <w:szCs w:val="28"/>
          <w:highlight w:val="white"/>
          <w:lang w:val="kk-KZ"/>
        </w:rPr>
        <w:t>бы) Жекеменшік «Мейірім» балабақшасы</w:t>
      </w:r>
    </w:p>
    <w:p w14:paraId="74F4C1BA" w14:textId="1FD0E34F" w:rsidR="00DE4BB2" w:rsidRPr="006A70DB" w:rsidRDefault="00B82D8E">
      <w:pPr>
        <w:spacing w:line="273"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 xml:space="preserve">Топ: мектепалды </w:t>
      </w:r>
      <w:r>
        <w:rPr>
          <w:rFonts w:ascii="Times New Roman" w:eastAsia="Times New Roman" w:hAnsi="Times New Roman" w:cs="Times New Roman"/>
          <w:sz w:val="28"/>
          <w:szCs w:val="28"/>
          <w:highlight w:val="white"/>
          <w:lang w:val="kk-KZ"/>
        </w:rPr>
        <w:t>«Балдәурен</w:t>
      </w:r>
      <w:bookmarkStart w:id="0" w:name="_GoBack"/>
      <w:bookmarkEnd w:id="0"/>
      <w:r>
        <w:rPr>
          <w:rFonts w:ascii="Times New Roman" w:eastAsia="Times New Roman" w:hAnsi="Times New Roman" w:cs="Times New Roman"/>
          <w:sz w:val="28"/>
          <w:szCs w:val="28"/>
          <w:highlight w:val="white"/>
          <w:lang w:val="kk-KZ"/>
        </w:rPr>
        <w:t xml:space="preserve">» </w:t>
      </w:r>
      <w:r>
        <w:rPr>
          <w:rFonts w:ascii="Times New Roman" w:eastAsia="Times New Roman" w:hAnsi="Times New Roman" w:cs="Times New Roman"/>
          <w:sz w:val="28"/>
          <w:szCs w:val="28"/>
          <w:highlight w:val="white"/>
        </w:rPr>
        <w:t>топ</w:t>
      </w:r>
    </w:p>
    <w:p w14:paraId="6CB8F727" w14:textId="77777777" w:rsidR="00DE4BB2" w:rsidRPr="00B82D8E" w:rsidRDefault="00B82D8E">
      <w:pPr>
        <w:spacing w:line="273" w:lineRule="auto"/>
        <w:rPr>
          <w:rFonts w:ascii="Times New Roman" w:eastAsia="Times New Roman" w:hAnsi="Times New Roman" w:cs="Times New Roman"/>
          <w:sz w:val="28"/>
          <w:szCs w:val="28"/>
          <w:highlight w:val="white"/>
          <w:lang w:val="kk-KZ"/>
        </w:rPr>
      </w:pPr>
      <w:r w:rsidRPr="00B82D8E">
        <w:rPr>
          <w:rFonts w:ascii="Times New Roman" w:eastAsia="Times New Roman" w:hAnsi="Times New Roman" w:cs="Times New Roman"/>
          <w:sz w:val="28"/>
          <w:szCs w:val="28"/>
          <w:highlight w:val="white"/>
          <w:lang w:val="kk-KZ"/>
        </w:rPr>
        <w:t>Балалардың жасы: 5 жастан.</w:t>
      </w:r>
    </w:p>
    <w:p w14:paraId="0EEE734E" w14:textId="77777777" w:rsidR="00DE4BB2" w:rsidRPr="00B82D8E" w:rsidRDefault="00B82D8E">
      <w:pPr>
        <w:rPr>
          <w:rFonts w:ascii="Times New Roman" w:eastAsia="Times New Roman" w:hAnsi="Times New Roman" w:cs="Times New Roman"/>
          <w:sz w:val="28"/>
          <w:szCs w:val="28"/>
          <w:highlight w:val="white"/>
          <w:lang w:val="kk-KZ"/>
        </w:rPr>
      </w:pPr>
      <w:r w:rsidRPr="00B82D8E">
        <w:rPr>
          <w:rFonts w:ascii="Times New Roman" w:eastAsia="Times New Roman" w:hAnsi="Times New Roman" w:cs="Times New Roman"/>
          <w:sz w:val="28"/>
          <w:szCs w:val="28"/>
          <w:highlight w:val="white"/>
          <w:lang w:val="kk-KZ"/>
        </w:rPr>
        <w:t>Жоспардың құрылу кезеңі: ақпан айы, 2024-2025 оқу жылы.</w:t>
      </w:r>
    </w:p>
    <w:p w14:paraId="6CCA2C9C" w14:textId="77777777" w:rsidR="00DE4BB2" w:rsidRPr="00B82D8E" w:rsidRDefault="00DE4BB2">
      <w:pPr>
        <w:rPr>
          <w:lang w:val="kk-KZ"/>
        </w:rPr>
      </w:pPr>
    </w:p>
    <w:tbl>
      <w:tblPr>
        <w:tblStyle w:val="a5"/>
        <w:tblW w:w="139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65"/>
        <w:gridCol w:w="3345"/>
        <w:gridCol w:w="8595"/>
      </w:tblGrid>
      <w:tr w:rsidR="00DE4BB2" w:rsidRPr="00F6085D" w14:paraId="063BF727" w14:textId="77777777">
        <w:tc>
          <w:tcPr>
            <w:tcW w:w="19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1E3C22" w14:textId="77777777" w:rsidR="00DE4BB2" w:rsidRPr="00F6085D" w:rsidRDefault="00B82D8E">
            <w:pPr>
              <w:widowControl w:val="0"/>
              <w:jc w:val="center"/>
              <w:rPr>
                <w:rFonts w:ascii="Times New Roman" w:eastAsia="Times New Roman" w:hAnsi="Times New Roman" w:cs="Times New Roman"/>
                <w:b/>
                <w:sz w:val="20"/>
                <w:szCs w:val="20"/>
              </w:rPr>
            </w:pPr>
            <w:r w:rsidRPr="00F6085D">
              <w:rPr>
                <w:rFonts w:ascii="Times New Roman" w:eastAsia="Times New Roman" w:hAnsi="Times New Roman" w:cs="Times New Roman"/>
                <w:b/>
                <w:sz w:val="20"/>
                <w:szCs w:val="20"/>
              </w:rPr>
              <w:t>Айы</w:t>
            </w:r>
          </w:p>
        </w:tc>
        <w:tc>
          <w:tcPr>
            <w:tcW w:w="33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9F5A7B6" w14:textId="77777777" w:rsidR="00DE4BB2" w:rsidRPr="00F6085D" w:rsidRDefault="00B82D8E">
            <w:pPr>
              <w:widowControl w:val="0"/>
              <w:jc w:val="center"/>
              <w:rPr>
                <w:rFonts w:ascii="Times New Roman" w:eastAsia="Times New Roman" w:hAnsi="Times New Roman" w:cs="Times New Roman"/>
                <w:b/>
                <w:sz w:val="20"/>
                <w:szCs w:val="20"/>
              </w:rPr>
            </w:pPr>
            <w:r w:rsidRPr="00F6085D">
              <w:rPr>
                <w:rFonts w:ascii="Times New Roman" w:eastAsia="Times New Roman" w:hAnsi="Times New Roman" w:cs="Times New Roman"/>
                <w:b/>
                <w:sz w:val="20"/>
                <w:szCs w:val="20"/>
              </w:rPr>
              <w:t>Ұйымдастырылған іс-әрекет</w:t>
            </w:r>
          </w:p>
        </w:tc>
        <w:tc>
          <w:tcPr>
            <w:tcW w:w="85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02FD645" w14:textId="77777777" w:rsidR="00DE4BB2" w:rsidRPr="00F6085D" w:rsidRDefault="00B82D8E">
            <w:pPr>
              <w:widowControl w:val="0"/>
              <w:jc w:val="center"/>
              <w:rPr>
                <w:rFonts w:ascii="Times New Roman" w:eastAsia="Times New Roman" w:hAnsi="Times New Roman" w:cs="Times New Roman"/>
                <w:b/>
                <w:sz w:val="20"/>
                <w:szCs w:val="20"/>
                <w:lang w:val="kk-KZ"/>
              </w:rPr>
            </w:pPr>
            <w:r w:rsidRPr="00F6085D">
              <w:rPr>
                <w:rFonts w:ascii="Times New Roman" w:eastAsia="Times New Roman" w:hAnsi="Times New Roman" w:cs="Times New Roman"/>
                <w:b/>
                <w:sz w:val="20"/>
                <w:szCs w:val="20"/>
              </w:rPr>
              <w:t>Ұйымдастырылған іс-әрекеттің м</w:t>
            </w:r>
            <w:r w:rsidR="009C6BCF" w:rsidRPr="00F6085D">
              <w:rPr>
                <w:rFonts w:ascii="Times New Roman" w:eastAsia="Times New Roman" w:hAnsi="Times New Roman" w:cs="Times New Roman"/>
                <w:b/>
                <w:sz w:val="20"/>
                <w:szCs w:val="20"/>
                <w:lang w:val="kk-KZ"/>
              </w:rPr>
              <w:t>індеттері</w:t>
            </w:r>
          </w:p>
        </w:tc>
      </w:tr>
      <w:tr w:rsidR="00DE4BB2" w:rsidRPr="00B82D8E" w14:paraId="2C0602B4" w14:textId="77777777">
        <w:tc>
          <w:tcPr>
            <w:tcW w:w="1965" w:type="dxa"/>
            <w:vMerge w:val="restart"/>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14:paraId="45853DBA"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Ақпан</w:t>
            </w:r>
            <w:r w:rsidRPr="00F6085D">
              <w:rPr>
                <w:rFonts w:ascii="Times New Roman" w:eastAsia="Times New Roman" w:hAnsi="Times New Roman" w:cs="Times New Roman"/>
                <w:sz w:val="20"/>
                <w:szCs w:val="20"/>
              </w:rPr>
              <w:br/>
            </w:r>
            <w:r w:rsidRPr="00F6085D">
              <w:rPr>
                <w:rFonts w:ascii="Times New Roman" w:eastAsia="Times New Roman" w:hAnsi="Times New Roman" w:cs="Times New Roman"/>
                <w:sz w:val="20"/>
                <w:szCs w:val="20"/>
              </w:rPr>
              <w:br/>
            </w:r>
          </w:p>
        </w:tc>
        <w:tc>
          <w:tcPr>
            <w:tcW w:w="334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239DE901" w14:textId="77777777" w:rsidR="00DE4BB2" w:rsidRPr="00F6085D" w:rsidRDefault="00B82D8E">
            <w:pPr>
              <w:widowControl w:val="0"/>
              <w:rPr>
                <w:sz w:val="20"/>
                <w:szCs w:val="20"/>
                <w:lang w:val="kk-KZ"/>
              </w:rPr>
            </w:pPr>
            <w:r w:rsidRPr="00F6085D">
              <w:rPr>
                <w:rFonts w:ascii="Times New Roman" w:eastAsia="Times New Roman" w:hAnsi="Times New Roman" w:cs="Times New Roman"/>
                <w:sz w:val="20"/>
                <w:szCs w:val="20"/>
              </w:rPr>
              <w:t xml:space="preserve">Дене </w:t>
            </w:r>
            <w:r w:rsidR="002667EB" w:rsidRPr="00F6085D">
              <w:rPr>
                <w:rFonts w:ascii="Times New Roman" w:eastAsia="Times New Roman" w:hAnsi="Times New Roman" w:cs="Times New Roman"/>
                <w:sz w:val="20"/>
                <w:szCs w:val="20"/>
                <w:lang w:val="kk-KZ"/>
              </w:rPr>
              <w:t>тәрбиесі</w:t>
            </w:r>
          </w:p>
        </w:tc>
        <w:tc>
          <w:tcPr>
            <w:tcW w:w="8595"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14:paraId="7C009C6F" w14:textId="77777777" w:rsidR="00DE4BB2" w:rsidRPr="00F6085D" w:rsidRDefault="00B82D8E">
            <w:pPr>
              <w:widowControl w:val="0"/>
              <w:rPr>
                <w:rFonts w:ascii="Times New Roman" w:eastAsia="Times New Roman" w:hAnsi="Times New Roman" w:cs="Times New Roman"/>
                <w:sz w:val="20"/>
                <w:szCs w:val="20"/>
                <w:lang w:val="kk-KZ"/>
              </w:rPr>
            </w:pPr>
            <w:r w:rsidRPr="00F6085D">
              <w:rPr>
                <w:rFonts w:ascii="Times New Roman" w:eastAsia="Times New Roman" w:hAnsi="Times New Roman" w:cs="Times New Roman"/>
                <w:sz w:val="20"/>
                <w:szCs w:val="20"/>
                <w:lang w:val="kk-KZ"/>
              </w:rPr>
              <w:t>- балалардың денсаулығын сақтау және қорғау, физикалық үйлесімді дамыту;</w:t>
            </w:r>
          </w:p>
          <w:p w14:paraId="3E7E3CB2" w14:textId="77777777" w:rsidR="00DE4BB2" w:rsidRPr="00F6085D" w:rsidRDefault="00B82D8E">
            <w:pPr>
              <w:widowControl w:val="0"/>
              <w:rPr>
                <w:rFonts w:ascii="Times New Roman" w:eastAsia="Times New Roman" w:hAnsi="Times New Roman" w:cs="Times New Roman"/>
                <w:sz w:val="20"/>
                <w:szCs w:val="20"/>
                <w:lang w:val="kk-KZ"/>
              </w:rPr>
            </w:pPr>
            <w:r w:rsidRPr="00F6085D">
              <w:rPr>
                <w:rFonts w:ascii="Times New Roman" w:eastAsia="Times New Roman" w:hAnsi="Times New Roman" w:cs="Times New Roman"/>
                <w:sz w:val="20"/>
                <w:szCs w:val="20"/>
                <w:lang w:val="kk-KZ"/>
              </w:rPr>
              <w:t>- спортқа деген қызығушылықты арттыру, салауатты өмір салты дағдыларын дамыту;</w:t>
            </w:r>
          </w:p>
          <w:p w14:paraId="0BEB4193" w14:textId="77777777" w:rsidR="00DE4BB2" w:rsidRPr="00F6085D" w:rsidRDefault="00B82D8E">
            <w:pPr>
              <w:widowControl w:val="0"/>
              <w:rPr>
                <w:rFonts w:ascii="Times New Roman" w:eastAsia="Times New Roman" w:hAnsi="Times New Roman" w:cs="Times New Roman"/>
                <w:sz w:val="20"/>
                <w:szCs w:val="20"/>
                <w:lang w:val="kk-KZ"/>
              </w:rPr>
            </w:pPr>
            <w:r w:rsidRPr="00F6085D">
              <w:rPr>
                <w:rFonts w:ascii="Times New Roman" w:eastAsia="Times New Roman" w:hAnsi="Times New Roman" w:cs="Times New Roman"/>
                <w:sz w:val="20"/>
                <w:szCs w:val="20"/>
                <w:lang w:val="kk-KZ"/>
              </w:rPr>
              <w:t xml:space="preserve">- дене шынықтыруға баулу, дененің физикалық сапаларын: күш, жылдамдық, шыдамдылық, икемділікті </w:t>
            </w:r>
            <w:r w:rsidRPr="00F6085D">
              <w:rPr>
                <w:rFonts w:ascii="Times New Roman" w:eastAsia="Times New Roman" w:hAnsi="Times New Roman" w:cs="Times New Roman"/>
                <w:sz w:val="20"/>
                <w:szCs w:val="20"/>
                <w:lang w:val="kk-KZ"/>
              </w:rPr>
              <w:t>дамыту;</w:t>
            </w:r>
          </w:p>
          <w:p w14:paraId="5B3F4DC3" w14:textId="77777777" w:rsidR="00DE4BB2" w:rsidRPr="00F6085D" w:rsidRDefault="00B82D8E">
            <w:pPr>
              <w:widowControl w:val="0"/>
              <w:rPr>
                <w:rFonts w:ascii="Times New Roman" w:eastAsia="Times New Roman" w:hAnsi="Times New Roman" w:cs="Times New Roman"/>
                <w:sz w:val="20"/>
                <w:szCs w:val="20"/>
                <w:lang w:val="kk-KZ"/>
              </w:rPr>
            </w:pPr>
            <w:r w:rsidRPr="00F6085D">
              <w:rPr>
                <w:rFonts w:ascii="Times New Roman" w:eastAsia="Times New Roman" w:hAnsi="Times New Roman" w:cs="Times New Roman"/>
                <w:sz w:val="20"/>
                <w:szCs w:val="20"/>
                <w:lang w:val="kk-KZ"/>
              </w:rPr>
              <w:t>- дене шынықтырудың әртүрлі нысандарында шығармашылық, танымдық және сөйлеу қабілеттерін дамыту;</w:t>
            </w:r>
          </w:p>
          <w:p w14:paraId="269715DF" w14:textId="77777777" w:rsidR="00DE4BB2" w:rsidRPr="00F6085D" w:rsidRDefault="00B82D8E">
            <w:pPr>
              <w:widowControl w:val="0"/>
              <w:rPr>
                <w:rFonts w:ascii="Times New Roman" w:eastAsia="Times New Roman" w:hAnsi="Times New Roman" w:cs="Times New Roman"/>
                <w:sz w:val="20"/>
                <w:szCs w:val="20"/>
                <w:lang w:val="kk-KZ"/>
              </w:rPr>
            </w:pPr>
            <w:r w:rsidRPr="00F6085D">
              <w:rPr>
                <w:rFonts w:ascii="Times New Roman" w:eastAsia="Times New Roman" w:hAnsi="Times New Roman" w:cs="Times New Roman"/>
                <w:sz w:val="20"/>
                <w:szCs w:val="20"/>
                <w:lang w:val="kk-KZ"/>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w:t>
            </w:r>
            <w:r w:rsidRPr="00F6085D">
              <w:rPr>
                <w:rFonts w:ascii="Times New Roman" w:eastAsia="Times New Roman" w:hAnsi="Times New Roman" w:cs="Times New Roman"/>
                <w:sz w:val="20"/>
                <w:szCs w:val="20"/>
                <w:lang w:val="kk-KZ"/>
              </w:rPr>
              <w:t>ргізу және ұлттық қимылды ойындар өткізуге жағдайлар жасау.</w:t>
            </w:r>
          </w:p>
          <w:p w14:paraId="0D2ED24C" w14:textId="77777777" w:rsidR="00DE4BB2" w:rsidRPr="00F6085D" w:rsidRDefault="00B82D8E">
            <w:pPr>
              <w:widowControl w:val="0"/>
              <w:rPr>
                <w:rFonts w:ascii="Times New Roman" w:eastAsia="Times New Roman" w:hAnsi="Times New Roman" w:cs="Times New Roman"/>
                <w:sz w:val="20"/>
                <w:szCs w:val="20"/>
                <w:lang w:val="kk-KZ"/>
              </w:rPr>
            </w:pPr>
            <w:r w:rsidRPr="00F6085D">
              <w:rPr>
                <w:rFonts w:ascii="Times New Roman" w:eastAsia="Times New Roman" w:hAnsi="Times New Roman" w:cs="Times New Roman"/>
                <w:sz w:val="20"/>
                <w:szCs w:val="20"/>
                <w:lang w:val="kk-KZ"/>
              </w:rPr>
              <w:t>Негізгі қимылдар.</w:t>
            </w:r>
          </w:p>
          <w:p w14:paraId="58466F9F" w14:textId="77777777" w:rsidR="00DE4BB2" w:rsidRPr="00F6085D" w:rsidRDefault="00B82D8E">
            <w:pPr>
              <w:widowControl w:val="0"/>
              <w:rPr>
                <w:rFonts w:ascii="Times New Roman" w:eastAsia="Times New Roman" w:hAnsi="Times New Roman" w:cs="Times New Roman"/>
                <w:sz w:val="20"/>
                <w:szCs w:val="20"/>
                <w:lang w:val="kk-KZ"/>
              </w:rPr>
            </w:pPr>
            <w:r w:rsidRPr="00F6085D">
              <w:rPr>
                <w:rFonts w:ascii="Times New Roman" w:eastAsia="Times New Roman" w:hAnsi="Times New Roman" w:cs="Times New Roman"/>
                <w:sz w:val="20"/>
                <w:szCs w:val="20"/>
                <w:lang w:val="kk-KZ"/>
              </w:rPr>
              <w:t>Еңбектеу, өрмелеу: 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w:t>
            </w:r>
            <w:r w:rsidRPr="00F6085D">
              <w:rPr>
                <w:rFonts w:ascii="Times New Roman" w:eastAsia="Times New Roman" w:hAnsi="Times New Roman" w:cs="Times New Roman"/>
                <w:sz w:val="20"/>
                <w:szCs w:val="20"/>
                <w:lang w:val="kk-KZ"/>
              </w:rPr>
              <w:t>ақашықтығы 3-4 метр); гимнастикалық скамейка бойымен қолымен тартылып, иықтары мен тізелеріне сүйене отырып, етпетімен өрмелеу; бірнеше заттардан еңбектеп өту, әртүрлі тәсілдермен құрсаудың ішіне еңбектеп өту, гимнастикалық қабырғамен өрмелеу және бір гимн</w:t>
            </w:r>
            <w:r w:rsidRPr="00F6085D">
              <w:rPr>
                <w:rFonts w:ascii="Times New Roman" w:eastAsia="Times New Roman" w:hAnsi="Times New Roman" w:cs="Times New Roman"/>
                <w:sz w:val="20"/>
                <w:szCs w:val="20"/>
                <w:lang w:val="kk-KZ"/>
              </w:rPr>
              <w:t>астикалық қабырғадан екіншісіне ауысып өрмелеу.</w:t>
            </w:r>
          </w:p>
          <w:p w14:paraId="21350194" w14:textId="77777777" w:rsidR="00DE4BB2" w:rsidRPr="00F6085D" w:rsidRDefault="00B82D8E">
            <w:pPr>
              <w:widowControl w:val="0"/>
              <w:rPr>
                <w:rFonts w:ascii="Times New Roman" w:eastAsia="Times New Roman" w:hAnsi="Times New Roman" w:cs="Times New Roman"/>
                <w:sz w:val="20"/>
                <w:szCs w:val="20"/>
                <w:lang w:val="kk-KZ"/>
              </w:rPr>
            </w:pPr>
            <w:r w:rsidRPr="00F6085D">
              <w:rPr>
                <w:rFonts w:ascii="Times New Roman" w:eastAsia="Times New Roman" w:hAnsi="Times New Roman" w:cs="Times New Roman"/>
                <w:sz w:val="20"/>
                <w:szCs w:val="20"/>
                <w:lang w:val="kk-KZ"/>
              </w:rPr>
              <w:t>Музыкалық-ырғақтық қимылдар.</w:t>
            </w:r>
          </w:p>
          <w:p w14:paraId="098A43F1" w14:textId="77777777" w:rsidR="00DE4BB2" w:rsidRPr="00F6085D" w:rsidRDefault="00B82D8E">
            <w:pPr>
              <w:widowControl w:val="0"/>
              <w:rPr>
                <w:rFonts w:ascii="Times New Roman" w:eastAsia="Times New Roman" w:hAnsi="Times New Roman" w:cs="Times New Roman"/>
                <w:sz w:val="20"/>
                <w:szCs w:val="20"/>
                <w:lang w:val="kk-KZ"/>
              </w:rPr>
            </w:pPr>
            <w:r w:rsidRPr="00F6085D">
              <w:rPr>
                <w:rFonts w:ascii="Times New Roman" w:eastAsia="Times New Roman" w:hAnsi="Times New Roman" w:cs="Times New Roman"/>
                <w:sz w:val="20"/>
                <w:szCs w:val="20"/>
                <w:lang w:val="kk-KZ"/>
              </w:rPr>
              <w:t>Таныс дене жаттығуларын музыка әуенімен әсем және ырғақты орындау.</w:t>
            </w:r>
          </w:p>
          <w:p w14:paraId="185D185F" w14:textId="77777777" w:rsidR="00DE4BB2" w:rsidRPr="00F6085D" w:rsidRDefault="00B82D8E">
            <w:pPr>
              <w:widowControl w:val="0"/>
              <w:rPr>
                <w:rFonts w:ascii="Times New Roman" w:eastAsia="Times New Roman" w:hAnsi="Times New Roman" w:cs="Times New Roman"/>
                <w:sz w:val="20"/>
                <w:szCs w:val="20"/>
                <w:lang w:val="kk-KZ"/>
              </w:rPr>
            </w:pPr>
            <w:r w:rsidRPr="00F6085D">
              <w:rPr>
                <w:rFonts w:ascii="Times New Roman" w:eastAsia="Times New Roman" w:hAnsi="Times New Roman" w:cs="Times New Roman"/>
                <w:sz w:val="20"/>
                <w:szCs w:val="20"/>
                <w:lang w:val="kk-KZ"/>
              </w:rPr>
              <w:t xml:space="preserve">Қимылдардың ырғағын музыкалық сүйемелдеумен үйлестіру. Түзу бағытта адымдап жүру. </w:t>
            </w:r>
            <w:r w:rsidRPr="00F6085D">
              <w:rPr>
                <w:rFonts w:ascii="Times New Roman" w:eastAsia="Times New Roman" w:hAnsi="Times New Roman" w:cs="Times New Roman"/>
                <w:sz w:val="20"/>
                <w:szCs w:val="20"/>
                <w:lang w:val="kk-KZ"/>
              </w:rPr>
              <w:lastRenderedPageBreak/>
              <w:t>Жұбымен шеңбер бойымен жүру.</w:t>
            </w:r>
          </w:p>
          <w:p w14:paraId="467CA13E" w14:textId="77777777" w:rsidR="00DE4BB2" w:rsidRPr="00F6085D" w:rsidRDefault="00B82D8E">
            <w:pPr>
              <w:widowControl w:val="0"/>
              <w:rPr>
                <w:rFonts w:ascii="Times New Roman" w:eastAsia="Times New Roman" w:hAnsi="Times New Roman" w:cs="Times New Roman"/>
                <w:sz w:val="20"/>
                <w:szCs w:val="20"/>
                <w:lang w:val="kk-KZ"/>
              </w:rPr>
            </w:pPr>
            <w:r w:rsidRPr="00F6085D">
              <w:rPr>
                <w:rFonts w:ascii="Times New Roman" w:eastAsia="Times New Roman" w:hAnsi="Times New Roman" w:cs="Times New Roman"/>
                <w:sz w:val="20"/>
                <w:szCs w:val="20"/>
                <w:lang w:val="kk-KZ"/>
              </w:rPr>
              <w:t>Ж</w:t>
            </w:r>
            <w:r w:rsidRPr="00F6085D">
              <w:rPr>
                <w:rFonts w:ascii="Times New Roman" w:eastAsia="Times New Roman" w:hAnsi="Times New Roman" w:cs="Times New Roman"/>
                <w:sz w:val="20"/>
                <w:szCs w:val="20"/>
                <w:lang w:val="kk-KZ"/>
              </w:rPr>
              <w:t>алпы дамытушы жаттығулар.</w:t>
            </w:r>
          </w:p>
          <w:p w14:paraId="3642B239" w14:textId="77777777" w:rsidR="00DE4BB2" w:rsidRPr="00F6085D" w:rsidRDefault="00B82D8E">
            <w:pPr>
              <w:widowControl w:val="0"/>
              <w:rPr>
                <w:rFonts w:ascii="Times New Roman" w:eastAsia="Times New Roman" w:hAnsi="Times New Roman" w:cs="Times New Roman"/>
                <w:sz w:val="20"/>
                <w:szCs w:val="20"/>
                <w:lang w:val="kk-KZ"/>
              </w:rPr>
            </w:pPr>
            <w:r w:rsidRPr="00F6085D">
              <w:rPr>
                <w:rFonts w:ascii="Times New Roman" w:eastAsia="Times New Roman" w:hAnsi="Times New Roman" w:cs="Times New Roman"/>
                <w:sz w:val="20"/>
                <w:szCs w:val="20"/>
                <w:lang w:val="kk-KZ"/>
              </w:rPr>
              <w:t>Іштің бұлшық еттеріне арналған жаттығулар: екі бала жұптасып жасайды: бірінші бала қолын желкесіне қойып, шалқасынан жатып, денесін көтереді, екінші бала оның аяғына отырады (5-6 рет); гимнастикалық қабырғада қолдарымен тартылып т</w:t>
            </w:r>
            <w:r w:rsidRPr="00F6085D">
              <w:rPr>
                <w:rFonts w:ascii="Times New Roman" w:eastAsia="Times New Roman" w:hAnsi="Times New Roman" w:cs="Times New Roman"/>
                <w:sz w:val="20"/>
                <w:szCs w:val="20"/>
                <w:lang w:val="kk-KZ"/>
              </w:rPr>
              <w:t>ұрып, аяқтарын көтеру (5-6 рет).</w:t>
            </w:r>
          </w:p>
          <w:p w14:paraId="37BC015C" w14:textId="77777777" w:rsidR="00DE4BB2" w:rsidRPr="00F6085D" w:rsidRDefault="00B82D8E">
            <w:pPr>
              <w:widowControl w:val="0"/>
              <w:rPr>
                <w:rFonts w:ascii="Times New Roman" w:eastAsia="Times New Roman" w:hAnsi="Times New Roman" w:cs="Times New Roman"/>
                <w:sz w:val="20"/>
                <w:szCs w:val="20"/>
                <w:lang w:val="kk-KZ"/>
              </w:rPr>
            </w:pPr>
            <w:r w:rsidRPr="00F6085D">
              <w:rPr>
                <w:rFonts w:ascii="Times New Roman" w:eastAsia="Times New Roman" w:hAnsi="Times New Roman" w:cs="Times New Roman"/>
                <w:sz w:val="20"/>
                <w:szCs w:val="20"/>
                <w:lang w:val="kk-KZ"/>
              </w:rPr>
              <w:t>Спорттық жаттығулар.</w:t>
            </w:r>
          </w:p>
          <w:p w14:paraId="428CF94B" w14:textId="77777777" w:rsidR="00DE4BB2" w:rsidRPr="00F6085D" w:rsidRDefault="00B82D8E">
            <w:pPr>
              <w:widowControl w:val="0"/>
              <w:rPr>
                <w:rFonts w:ascii="Times New Roman" w:eastAsia="Times New Roman" w:hAnsi="Times New Roman" w:cs="Times New Roman"/>
                <w:sz w:val="20"/>
                <w:szCs w:val="20"/>
                <w:lang w:val="kk-KZ"/>
              </w:rPr>
            </w:pPr>
            <w:r w:rsidRPr="00F6085D">
              <w:rPr>
                <w:rFonts w:ascii="Times New Roman" w:eastAsia="Times New Roman" w:hAnsi="Times New Roman" w:cs="Times New Roman"/>
                <w:sz w:val="20"/>
                <w:szCs w:val="20"/>
                <w:lang w:val="kk-KZ"/>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14:paraId="3544880A" w14:textId="77777777" w:rsidR="00DE4BB2" w:rsidRPr="00F6085D" w:rsidRDefault="00B82D8E">
            <w:pPr>
              <w:widowControl w:val="0"/>
              <w:rPr>
                <w:rFonts w:ascii="Times New Roman" w:eastAsia="Times New Roman" w:hAnsi="Times New Roman" w:cs="Times New Roman"/>
                <w:sz w:val="20"/>
                <w:szCs w:val="20"/>
                <w:lang w:val="kk-KZ"/>
              </w:rPr>
            </w:pPr>
            <w:r w:rsidRPr="00F6085D">
              <w:rPr>
                <w:rFonts w:ascii="Times New Roman" w:eastAsia="Times New Roman" w:hAnsi="Times New Roman" w:cs="Times New Roman"/>
                <w:sz w:val="20"/>
                <w:szCs w:val="20"/>
                <w:lang w:val="kk-KZ"/>
              </w:rPr>
              <w:t>Ша</w:t>
            </w:r>
            <w:r w:rsidRPr="00F6085D">
              <w:rPr>
                <w:rFonts w:ascii="Times New Roman" w:eastAsia="Times New Roman" w:hAnsi="Times New Roman" w:cs="Times New Roman"/>
                <w:sz w:val="20"/>
                <w:szCs w:val="20"/>
                <w:lang w:val="kk-KZ"/>
              </w:rPr>
              <w:t>намен сырғанау. Бір-бірін шанамен сырғанату, төбешіктен бір-бірлеп және екі-екіден шанамен сырғанау.</w:t>
            </w:r>
          </w:p>
          <w:p w14:paraId="2123C0A6" w14:textId="77777777" w:rsidR="00DE4BB2" w:rsidRPr="00F6085D" w:rsidRDefault="00B82D8E">
            <w:pPr>
              <w:widowControl w:val="0"/>
              <w:rPr>
                <w:rFonts w:ascii="Times New Roman" w:eastAsia="Times New Roman" w:hAnsi="Times New Roman" w:cs="Times New Roman"/>
                <w:sz w:val="20"/>
                <w:szCs w:val="20"/>
                <w:lang w:val="kk-KZ"/>
              </w:rPr>
            </w:pPr>
            <w:r w:rsidRPr="00F6085D">
              <w:rPr>
                <w:rFonts w:ascii="Times New Roman" w:eastAsia="Times New Roman" w:hAnsi="Times New Roman" w:cs="Times New Roman"/>
                <w:sz w:val="20"/>
                <w:szCs w:val="20"/>
                <w:lang w:val="kk-KZ"/>
              </w:rPr>
              <w:t>Сырғанау. Өз бетінше мұзды жолмен сырғанау, жүгіріп келіп сырғанау.</w:t>
            </w:r>
            <w:r w:rsidR="002667EB" w:rsidRPr="00F6085D">
              <w:rPr>
                <w:rFonts w:ascii="Times New Roman" w:eastAsia="Times New Roman" w:hAnsi="Times New Roman" w:cs="Times New Roman"/>
                <w:sz w:val="20"/>
                <w:szCs w:val="20"/>
                <w:lang w:val="kk-KZ"/>
              </w:rPr>
              <w:br/>
            </w:r>
            <w:r w:rsidRPr="00F6085D">
              <w:rPr>
                <w:rFonts w:ascii="Times New Roman" w:eastAsia="Times New Roman" w:hAnsi="Times New Roman" w:cs="Times New Roman"/>
                <w:sz w:val="20"/>
                <w:szCs w:val="20"/>
                <w:lang w:val="kk-KZ"/>
              </w:rPr>
              <w:t>Спорттық ойындар.</w:t>
            </w:r>
          </w:p>
          <w:p w14:paraId="73A2720C" w14:textId="77777777" w:rsidR="00DE4BB2" w:rsidRPr="00F6085D" w:rsidRDefault="00B82D8E">
            <w:pPr>
              <w:widowControl w:val="0"/>
              <w:rPr>
                <w:rFonts w:ascii="Times New Roman" w:eastAsia="Times New Roman" w:hAnsi="Times New Roman" w:cs="Times New Roman"/>
                <w:sz w:val="20"/>
                <w:szCs w:val="20"/>
                <w:lang w:val="kk-KZ"/>
              </w:rPr>
            </w:pPr>
            <w:r w:rsidRPr="00F6085D">
              <w:rPr>
                <w:rFonts w:ascii="Times New Roman" w:eastAsia="Times New Roman" w:hAnsi="Times New Roman" w:cs="Times New Roman"/>
                <w:sz w:val="20"/>
                <w:szCs w:val="20"/>
                <w:lang w:val="kk-KZ"/>
              </w:rPr>
              <w:t>Хоккей элементтері. Берілген бағытта қақпаға хоккей таяқпен шайбаны с</w:t>
            </w:r>
            <w:r w:rsidRPr="00F6085D">
              <w:rPr>
                <w:rFonts w:ascii="Times New Roman" w:eastAsia="Times New Roman" w:hAnsi="Times New Roman" w:cs="Times New Roman"/>
                <w:sz w:val="20"/>
                <w:szCs w:val="20"/>
                <w:lang w:val="kk-KZ"/>
              </w:rPr>
              <w:t>ырғанату, оны қақпаға кіргізу.</w:t>
            </w:r>
          </w:p>
          <w:p w14:paraId="39FE3D15" w14:textId="77777777" w:rsidR="00DE4BB2" w:rsidRPr="00F6085D" w:rsidRDefault="00B82D8E">
            <w:pPr>
              <w:widowControl w:val="0"/>
              <w:rPr>
                <w:rFonts w:ascii="Times New Roman" w:eastAsia="Times New Roman" w:hAnsi="Times New Roman" w:cs="Times New Roman"/>
                <w:sz w:val="20"/>
                <w:szCs w:val="20"/>
                <w:lang w:val="kk-KZ"/>
              </w:rPr>
            </w:pPr>
            <w:r w:rsidRPr="00F6085D">
              <w:rPr>
                <w:rFonts w:ascii="Times New Roman" w:eastAsia="Times New Roman" w:hAnsi="Times New Roman" w:cs="Times New Roman"/>
                <w:sz w:val="20"/>
                <w:szCs w:val="20"/>
                <w:lang w:val="kk-KZ"/>
              </w:rPr>
              <w:t>Қимылды ойындар.</w:t>
            </w:r>
          </w:p>
          <w:p w14:paraId="697A18E1" w14:textId="77777777" w:rsidR="00DE4BB2" w:rsidRPr="00F6085D" w:rsidRDefault="00B82D8E">
            <w:pPr>
              <w:widowControl w:val="0"/>
              <w:rPr>
                <w:rFonts w:ascii="Times New Roman" w:eastAsia="Times New Roman" w:hAnsi="Times New Roman" w:cs="Times New Roman"/>
                <w:sz w:val="20"/>
                <w:szCs w:val="20"/>
                <w:lang w:val="kk-KZ"/>
              </w:rPr>
            </w:pPr>
            <w:r w:rsidRPr="00F6085D">
              <w:rPr>
                <w:rFonts w:ascii="Times New Roman" w:eastAsia="Times New Roman" w:hAnsi="Times New Roman" w:cs="Times New Roman"/>
                <w:sz w:val="20"/>
                <w:szCs w:val="20"/>
                <w:lang w:val="kk-KZ"/>
              </w:rPr>
              <w:t>Ынта мен шығармашылық таныта отырып, таныс қимылды ойындарды өз бетінше ұйымдастыруға мүмкіндік беру. Ұлттық қимылды ойындарды ойнату.</w:t>
            </w:r>
          </w:p>
          <w:p w14:paraId="0C19702B" w14:textId="77777777" w:rsidR="00DE4BB2" w:rsidRPr="00F6085D" w:rsidRDefault="00B82D8E">
            <w:pPr>
              <w:widowControl w:val="0"/>
              <w:rPr>
                <w:rFonts w:ascii="Times New Roman" w:eastAsia="Times New Roman" w:hAnsi="Times New Roman" w:cs="Times New Roman"/>
                <w:sz w:val="20"/>
                <w:szCs w:val="20"/>
                <w:lang w:val="kk-KZ"/>
              </w:rPr>
            </w:pPr>
            <w:r w:rsidRPr="00F6085D">
              <w:rPr>
                <w:rFonts w:ascii="Times New Roman" w:eastAsia="Times New Roman" w:hAnsi="Times New Roman" w:cs="Times New Roman"/>
                <w:sz w:val="20"/>
                <w:szCs w:val="20"/>
                <w:lang w:val="kk-KZ"/>
              </w:rPr>
              <w:t>Балаларды жарыс элементтері бар ойындар мен эстафеталық ойындарға қатысуғ</w:t>
            </w:r>
            <w:r w:rsidRPr="00F6085D">
              <w:rPr>
                <w:rFonts w:ascii="Times New Roman" w:eastAsia="Times New Roman" w:hAnsi="Times New Roman" w:cs="Times New Roman"/>
                <w:sz w:val="20"/>
                <w:szCs w:val="20"/>
                <w:lang w:val="kk-KZ"/>
              </w:rPr>
              <w:t>а баулу.</w:t>
            </w:r>
          </w:p>
          <w:p w14:paraId="46F0E1D6" w14:textId="77777777" w:rsidR="00DE4BB2" w:rsidRPr="00F6085D" w:rsidRDefault="00B82D8E">
            <w:pPr>
              <w:widowControl w:val="0"/>
              <w:rPr>
                <w:rFonts w:ascii="Times New Roman" w:eastAsia="Times New Roman" w:hAnsi="Times New Roman" w:cs="Times New Roman"/>
                <w:sz w:val="20"/>
                <w:szCs w:val="20"/>
                <w:lang w:val="kk-KZ"/>
              </w:rPr>
            </w:pPr>
            <w:r w:rsidRPr="00F6085D">
              <w:rPr>
                <w:rFonts w:ascii="Times New Roman" w:eastAsia="Times New Roman" w:hAnsi="Times New Roman" w:cs="Times New Roman"/>
                <w:sz w:val="20"/>
                <w:szCs w:val="20"/>
                <w:lang w:val="kk-KZ"/>
              </w:rPr>
              <w:t>Дербес қимыл белсенділігі.</w:t>
            </w:r>
          </w:p>
          <w:p w14:paraId="22149BC5" w14:textId="77777777" w:rsidR="00DE4BB2" w:rsidRPr="00F6085D" w:rsidRDefault="00B82D8E">
            <w:pPr>
              <w:widowControl w:val="0"/>
              <w:rPr>
                <w:rFonts w:ascii="Times New Roman" w:eastAsia="Times New Roman" w:hAnsi="Times New Roman" w:cs="Times New Roman"/>
                <w:sz w:val="20"/>
                <w:szCs w:val="20"/>
                <w:lang w:val="kk-KZ"/>
              </w:rPr>
            </w:pPr>
            <w:r w:rsidRPr="00F6085D">
              <w:rPr>
                <w:rFonts w:ascii="Times New Roman" w:eastAsia="Times New Roman" w:hAnsi="Times New Roman" w:cs="Times New Roman"/>
                <w:sz w:val="20"/>
                <w:szCs w:val="20"/>
                <w:lang w:val="kk-KZ"/>
              </w:rPr>
              <w:t>Қыс мезгілінде мұзды жолдармен сырғанауға, шаңғымен жүруге, хоккей ойындарына, шанамен сырғанауға жағдай жасау.</w:t>
            </w:r>
          </w:p>
          <w:p w14:paraId="0BA8A3EB" w14:textId="77777777" w:rsidR="00DE4BB2" w:rsidRPr="00F6085D" w:rsidRDefault="00B82D8E">
            <w:pPr>
              <w:widowControl w:val="0"/>
              <w:rPr>
                <w:rFonts w:ascii="Times New Roman" w:eastAsia="Times New Roman" w:hAnsi="Times New Roman" w:cs="Times New Roman"/>
                <w:sz w:val="20"/>
                <w:szCs w:val="20"/>
                <w:lang w:val="kk-KZ"/>
              </w:rPr>
            </w:pPr>
            <w:r w:rsidRPr="00F6085D">
              <w:rPr>
                <w:rFonts w:ascii="Times New Roman" w:eastAsia="Times New Roman" w:hAnsi="Times New Roman" w:cs="Times New Roman"/>
                <w:sz w:val="20"/>
                <w:szCs w:val="20"/>
                <w:lang w:val="kk-KZ"/>
              </w:rPr>
              <w:t>Салауатты өмір салтын қалыптастыру.</w:t>
            </w:r>
          </w:p>
          <w:p w14:paraId="5FA52F8F" w14:textId="77777777" w:rsidR="00DE4BB2" w:rsidRPr="00F6085D" w:rsidRDefault="00B82D8E">
            <w:pPr>
              <w:widowControl w:val="0"/>
              <w:rPr>
                <w:rFonts w:ascii="Times New Roman" w:eastAsia="Times New Roman" w:hAnsi="Times New Roman" w:cs="Times New Roman"/>
                <w:sz w:val="20"/>
                <w:szCs w:val="20"/>
                <w:lang w:val="kk-KZ"/>
              </w:rPr>
            </w:pPr>
            <w:r w:rsidRPr="00F6085D">
              <w:rPr>
                <w:rFonts w:ascii="Times New Roman" w:eastAsia="Times New Roman" w:hAnsi="Times New Roman" w:cs="Times New Roman"/>
                <w:sz w:val="20"/>
                <w:szCs w:val="20"/>
                <w:lang w:val="kk-KZ"/>
              </w:rPr>
              <w:t xml:space="preserve">Адам ағзасы және оның қызметінің ерекшеліктері туралы түсініктерді </w:t>
            </w:r>
            <w:r w:rsidRPr="00F6085D">
              <w:rPr>
                <w:rFonts w:ascii="Times New Roman" w:eastAsia="Times New Roman" w:hAnsi="Times New Roman" w:cs="Times New Roman"/>
                <w:sz w:val="20"/>
                <w:szCs w:val="20"/>
                <w:lang w:val="kk-KZ"/>
              </w:rPr>
              <w:t>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14:paraId="5F1E5BD6" w14:textId="77777777" w:rsidR="00DE4BB2" w:rsidRPr="00F6085D" w:rsidRDefault="00B82D8E">
            <w:pPr>
              <w:widowControl w:val="0"/>
              <w:rPr>
                <w:rFonts w:ascii="Times New Roman" w:eastAsia="Times New Roman" w:hAnsi="Times New Roman" w:cs="Times New Roman"/>
                <w:sz w:val="20"/>
                <w:szCs w:val="20"/>
                <w:lang w:val="kk-KZ"/>
              </w:rPr>
            </w:pPr>
            <w:r w:rsidRPr="00F6085D">
              <w:rPr>
                <w:rFonts w:ascii="Times New Roman" w:eastAsia="Times New Roman" w:hAnsi="Times New Roman" w:cs="Times New Roman"/>
                <w:sz w:val="20"/>
                <w:szCs w:val="20"/>
                <w:lang w:val="kk-KZ"/>
              </w:rPr>
              <w:t>Мәдени-</w:t>
            </w:r>
            <w:r w:rsidRPr="00F6085D">
              <w:rPr>
                <w:rFonts w:ascii="Times New Roman" w:eastAsia="Times New Roman" w:hAnsi="Times New Roman" w:cs="Times New Roman"/>
                <w:sz w:val="20"/>
                <w:szCs w:val="20"/>
                <w:lang w:val="kk-KZ"/>
              </w:rPr>
              <w:t>гигиеналық дағдыларды жетілдіру.</w:t>
            </w:r>
          </w:p>
          <w:p w14:paraId="2AB6073F" w14:textId="77777777" w:rsidR="00DE4BB2" w:rsidRPr="00F6085D" w:rsidRDefault="00B82D8E">
            <w:pPr>
              <w:widowControl w:val="0"/>
              <w:rPr>
                <w:rFonts w:ascii="Times New Roman" w:eastAsia="Times New Roman" w:hAnsi="Times New Roman" w:cs="Times New Roman"/>
                <w:sz w:val="20"/>
                <w:szCs w:val="20"/>
                <w:lang w:val="kk-KZ"/>
              </w:rPr>
            </w:pPr>
            <w:r w:rsidRPr="00F6085D">
              <w:rPr>
                <w:rFonts w:ascii="Times New Roman" w:eastAsia="Times New Roman" w:hAnsi="Times New Roman" w:cs="Times New Roman"/>
                <w:sz w:val="20"/>
                <w:szCs w:val="20"/>
                <w:lang w:val="kk-KZ"/>
              </w:rPr>
              <w:t>Гигиеналық шараларды жүргізуде балалардың өзара көмегін қолдау.</w:t>
            </w:r>
          </w:p>
          <w:p w14:paraId="2440C1F2" w14:textId="77777777" w:rsidR="00DE4BB2" w:rsidRPr="00F6085D" w:rsidRDefault="00B82D8E">
            <w:pPr>
              <w:widowControl w:val="0"/>
              <w:rPr>
                <w:rFonts w:ascii="Times New Roman" w:eastAsia="Times New Roman" w:hAnsi="Times New Roman" w:cs="Times New Roman"/>
                <w:sz w:val="20"/>
                <w:szCs w:val="20"/>
                <w:lang w:val="kk-KZ"/>
              </w:rPr>
            </w:pPr>
            <w:r w:rsidRPr="00F6085D">
              <w:rPr>
                <w:rFonts w:ascii="Times New Roman" w:eastAsia="Times New Roman" w:hAnsi="Times New Roman" w:cs="Times New Roman"/>
                <w:sz w:val="20"/>
                <w:szCs w:val="20"/>
                <w:lang w:val="kk-KZ"/>
              </w:rPr>
              <w:t>Өзіне-өзі қызмет көрсету және киіміне күтім жасау дағдыларын жетілдіру.</w:t>
            </w:r>
          </w:p>
          <w:p w14:paraId="635D3462" w14:textId="77777777" w:rsidR="00DE4BB2" w:rsidRPr="00F6085D" w:rsidRDefault="00B82D8E">
            <w:pPr>
              <w:widowControl w:val="0"/>
              <w:rPr>
                <w:rFonts w:ascii="Times New Roman" w:eastAsia="Times New Roman" w:hAnsi="Times New Roman" w:cs="Times New Roman"/>
                <w:sz w:val="20"/>
                <w:szCs w:val="20"/>
                <w:lang w:val="kk-KZ"/>
              </w:rPr>
            </w:pPr>
            <w:r w:rsidRPr="00F6085D">
              <w:rPr>
                <w:rFonts w:ascii="Times New Roman" w:eastAsia="Times New Roman" w:hAnsi="Times New Roman" w:cs="Times New Roman"/>
                <w:sz w:val="20"/>
                <w:szCs w:val="20"/>
                <w:lang w:val="kk-KZ"/>
              </w:rPr>
              <w:t>Сауықтыру-шынықтыру шаралары.</w:t>
            </w:r>
          </w:p>
          <w:p w14:paraId="09AF7AC8" w14:textId="77777777" w:rsidR="00DE4BB2" w:rsidRPr="00F6085D" w:rsidRDefault="00B82D8E">
            <w:pPr>
              <w:widowControl w:val="0"/>
              <w:rPr>
                <w:sz w:val="20"/>
                <w:szCs w:val="20"/>
                <w:lang w:val="kk-KZ"/>
              </w:rPr>
            </w:pPr>
            <w:r w:rsidRPr="00F6085D">
              <w:rPr>
                <w:rFonts w:ascii="Times New Roman" w:eastAsia="Times New Roman" w:hAnsi="Times New Roman" w:cs="Times New Roman"/>
                <w:sz w:val="20"/>
                <w:szCs w:val="20"/>
                <w:lang w:val="kk-KZ"/>
              </w:rPr>
              <w:t xml:space="preserve">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w:t>
            </w:r>
            <w:r w:rsidRPr="00F6085D">
              <w:rPr>
                <w:rFonts w:ascii="Times New Roman" w:eastAsia="Times New Roman" w:hAnsi="Times New Roman" w:cs="Times New Roman"/>
                <w:sz w:val="20"/>
                <w:szCs w:val="20"/>
                <w:lang w:val="kk-KZ"/>
              </w:rPr>
              <w:lastRenderedPageBreak/>
              <w:t>деңгейін ескеріп, қарама-қарсы температурадағы сумен шайыну, таңертеңгі жаттығуды орынд</w:t>
            </w:r>
            <w:r w:rsidRPr="00F6085D">
              <w:rPr>
                <w:rFonts w:ascii="Times New Roman" w:eastAsia="Times New Roman" w:hAnsi="Times New Roman" w:cs="Times New Roman"/>
                <w:sz w:val="20"/>
                <w:szCs w:val="20"/>
                <w:lang w:val="kk-KZ"/>
              </w:rPr>
              <w:t>ауға қызығушылық тудыру, дене бітімін қалыптастыру және өкшелерді нығайту.</w:t>
            </w:r>
          </w:p>
        </w:tc>
      </w:tr>
      <w:tr w:rsidR="002667EB" w:rsidRPr="00B82D8E" w14:paraId="7F8FF78D" w14:textId="77777777">
        <w:tc>
          <w:tcPr>
            <w:tcW w:w="196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DA28822" w14:textId="77777777" w:rsidR="002667EB" w:rsidRPr="00F6085D" w:rsidRDefault="002667EB">
            <w:pPr>
              <w:widowControl w:val="0"/>
              <w:pBdr>
                <w:top w:val="nil"/>
                <w:left w:val="nil"/>
                <w:bottom w:val="nil"/>
                <w:right w:val="nil"/>
                <w:between w:val="nil"/>
              </w:pBdr>
              <w:spacing w:line="240" w:lineRule="auto"/>
              <w:rPr>
                <w:sz w:val="20"/>
                <w:szCs w:val="20"/>
                <w:lang w:val="kk-KZ"/>
              </w:rPr>
            </w:pPr>
          </w:p>
        </w:tc>
        <w:tc>
          <w:tcPr>
            <w:tcW w:w="3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F4D6AE6" w14:textId="77777777" w:rsidR="002667EB" w:rsidRPr="00F6085D" w:rsidRDefault="002667EB">
            <w:pPr>
              <w:widowControl w:val="0"/>
              <w:rPr>
                <w:rFonts w:ascii="Times New Roman" w:eastAsia="Times New Roman" w:hAnsi="Times New Roman" w:cs="Times New Roman"/>
                <w:sz w:val="20"/>
                <w:szCs w:val="20"/>
                <w:lang w:val="kk-KZ"/>
              </w:rPr>
            </w:pPr>
            <w:r w:rsidRPr="00F6085D">
              <w:rPr>
                <w:rFonts w:ascii="Times New Roman" w:eastAsia="Times New Roman" w:hAnsi="Times New Roman" w:cs="Times New Roman"/>
                <w:sz w:val="20"/>
                <w:szCs w:val="20"/>
                <w:lang w:val="kk-KZ"/>
              </w:rPr>
              <w:t>Жүзу (жүзу бассейні болған кезде)</w:t>
            </w:r>
          </w:p>
        </w:tc>
        <w:tc>
          <w:tcPr>
            <w:tcW w:w="85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80ADEC9" w14:textId="77777777" w:rsidR="002667EB" w:rsidRPr="00F6085D" w:rsidRDefault="002667EB" w:rsidP="002667EB">
            <w:pPr>
              <w:widowControl w:val="0"/>
              <w:rPr>
                <w:rFonts w:ascii="Times New Roman" w:eastAsia="Times New Roman" w:hAnsi="Times New Roman" w:cs="Times New Roman"/>
                <w:sz w:val="20"/>
                <w:szCs w:val="20"/>
                <w:lang w:val="kk-KZ"/>
              </w:rPr>
            </w:pPr>
            <w:r w:rsidRPr="00F6085D">
              <w:rPr>
                <w:rFonts w:ascii="Times New Roman" w:eastAsia="Times New Roman" w:hAnsi="Times New Roman" w:cs="Times New Roman"/>
                <w:sz w:val="20"/>
                <w:szCs w:val="20"/>
                <w:lang w:val="kk-KZ"/>
              </w:rPr>
              <w:t>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14:paraId="141187B5" w14:textId="77777777" w:rsidR="002667EB" w:rsidRPr="00F6085D" w:rsidRDefault="002667EB">
            <w:pPr>
              <w:widowControl w:val="0"/>
              <w:rPr>
                <w:rFonts w:ascii="Times New Roman" w:eastAsia="Times New Roman" w:hAnsi="Times New Roman" w:cs="Times New Roman"/>
                <w:sz w:val="20"/>
                <w:szCs w:val="20"/>
                <w:lang w:val="kk-KZ"/>
              </w:rPr>
            </w:pPr>
            <w:r w:rsidRPr="00F6085D">
              <w:rPr>
                <w:rFonts w:ascii="Times New Roman" w:eastAsia="Times New Roman" w:hAnsi="Times New Roman" w:cs="Times New Roman"/>
                <w:sz w:val="20"/>
                <w:szCs w:val="20"/>
                <w:lang w:val="kk-KZ"/>
              </w:rPr>
              <w:t>Судағы аэробика. Бұрылыстар жасай отырып, суда қимылдар жасау.</w:t>
            </w:r>
          </w:p>
        </w:tc>
      </w:tr>
      <w:tr w:rsidR="00DE4BB2" w:rsidRPr="00F6085D" w14:paraId="77E23B4C" w14:textId="77777777">
        <w:tc>
          <w:tcPr>
            <w:tcW w:w="196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5118E364" w14:textId="77777777" w:rsidR="00DE4BB2" w:rsidRPr="00F6085D" w:rsidRDefault="00DE4BB2">
            <w:pPr>
              <w:widowControl w:val="0"/>
              <w:pBdr>
                <w:top w:val="nil"/>
                <w:left w:val="nil"/>
                <w:bottom w:val="nil"/>
                <w:right w:val="nil"/>
                <w:between w:val="nil"/>
              </w:pBdr>
              <w:spacing w:line="240" w:lineRule="auto"/>
              <w:rPr>
                <w:sz w:val="20"/>
                <w:szCs w:val="20"/>
                <w:lang w:val="kk-KZ"/>
              </w:rPr>
            </w:pPr>
          </w:p>
        </w:tc>
        <w:tc>
          <w:tcPr>
            <w:tcW w:w="3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42D8673E" w14:textId="77777777" w:rsidR="00DE4BB2" w:rsidRPr="00F6085D" w:rsidRDefault="00B82D8E">
            <w:pPr>
              <w:widowControl w:val="0"/>
              <w:rPr>
                <w:sz w:val="20"/>
                <w:szCs w:val="20"/>
              </w:rPr>
            </w:pPr>
            <w:r w:rsidRPr="00F6085D">
              <w:rPr>
                <w:rFonts w:ascii="Times New Roman" w:eastAsia="Times New Roman" w:hAnsi="Times New Roman" w:cs="Times New Roman"/>
                <w:sz w:val="20"/>
                <w:szCs w:val="20"/>
              </w:rPr>
              <w:t>Сөйлеуді дамыту</w:t>
            </w:r>
          </w:p>
        </w:tc>
        <w:tc>
          <w:tcPr>
            <w:tcW w:w="85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2FD8F4B"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ересектермен және балалармен еркін қарым-қатынас жасау дағдыларын</w:t>
            </w:r>
          </w:p>
          <w:p w14:paraId="546ED496"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жетілдіру;</w:t>
            </w:r>
          </w:p>
          <w:p w14:paraId="3ADE5C01"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коммуникативтік дағдыларды дамыту: әңгімелесушіні тыңдауға, диалог жүргізуге, өз пікірін айтуға үйрету;</w:t>
            </w:r>
          </w:p>
          <w:p w14:paraId="7F7C7737"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түрлі балалар әрекетінде қазақ халқының мәдениетімен, салт-дәстүрлерімен таныстыру арқылы ауызекі сөйлеуді дамыту;</w:t>
            </w:r>
          </w:p>
          <w:p w14:paraId="64F6658D"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xml:space="preserve">- балалардың тәжірибесіне сүйене </w:t>
            </w:r>
            <w:r w:rsidRPr="00F6085D">
              <w:rPr>
                <w:rFonts w:ascii="Times New Roman" w:eastAsia="Times New Roman" w:hAnsi="Times New Roman" w:cs="Times New Roman"/>
                <w:sz w:val="20"/>
                <w:szCs w:val="20"/>
              </w:rPr>
              <w:t>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5BA2B3B4"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әндер мен билерді қолдана отырып, көркем бейнені құруда шығармашылық дербестікті дамыту.</w:t>
            </w:r>
          </w:p>
          <w:p w14:paraId="0BD4E64C"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xml:space="preserve">Сөйлеудің дыбыстық </w:t>
            </w:r>
            <w:r w:rsidRPr="00F6085D">
              <w:rPr>
                <w:rFonts w:ascii="Times New Roman" w:eastAsia="Times New Roman" w:hAnsi="Times New Roman" w:cs="Times New Roman"/>
                <w:sz w:val="20"/>
                <w:szCs w:val="20"/>
              </w:rPr>
              <w:t>мәдениеті.</w:t>
            </w:r>
          </w:p>
          <w:p w14:paraId="0193A64A"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Ана тіліндегі дауысты және айтылуы және дыбысталуы ұқсас дауыссыз бп, г-ғ, к-қ, ж-ш, з-с дыбыстарды дұрыс, анық айтуды үйрету.</w:t>
            </w:r>
          </w:p>
          <w:p w14:paraId="185F0C99"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Фонематикалық естуді дамыту, сөздегі дыбыстардың орнын анықтау (басы, ортасы, соңы). Артикуляциялық жаттығулар жасау.</w:t>
            </w:r>
          </w:p>
          <w:p w14:paraId="11730767"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Сөйлеуде интонациялық мәнерлілік құралдарын қолдану: дауыс қарқынын, логикалық үзіліс пен екпінді реттеу.</w:t>
            </w:r>
          </w:p>
          <w:p w14:paraId="04EFB3C8"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Сөздік қор</w:t>
            </w:r>
          </w:p>
          <w:p w14:paraId="7AD0A1B5"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xml:space="preserve">Алуан түрлі заттарды сипаттауға, қарым-қатынас жасауға қажетті сөздерді қолдану және түсіну, оларды сөйлегенде белсенді қолдану дағдыларын </w:t>
            </w:r>
            <w:r w:rsidRPr="00F6085D">
              <w:rPr>
                <w:rFonts w:ascii="Times New Roman" w:eastAsia="Times New Roman" w:hAnsi="Times New Roman" w:cs="Times New Roman"/>
                <w:sz w:val="20"/>
                <w:szCs w:val="20"/>
              </w:rPr>
              <w:t>қалыптастыру.</w:t>
            </w:r>
          </w:p>
          <w:p w14:paraId="30D89F18"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Тілдің грамматикалық құрылымы.</w:t>
            </w:r>
          </w:p>
          <w:p w14:paraId="015C2108"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14:paraId="466BE40E"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Байланыстырып сөйлеу</w:t>
            </w:r>
          </w:p>
          <w:p w14:paraId="3418D71D"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Негізгі ойды дұрыс жеткізе білу, мо</w:t>
            </w:r>
            <w:r w:rsidRPr="00F6085D">
              <w:rPr>
                <w:rFonts w:ascii="Times New Roman" w:eastAsia="Times New Roman" w:hAnsi="Times New Roman" w:cs="Times New Roman"/>
                <w:sz w:val="20"/>
                <w:szCs w:val="20"/>
              </w:rPr>
              <w:t xml:space="preserve">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w:t>
            </w:r>
            <w:r w:rsidRPr="00F6085D">
              <w:rPr>
                <w:rFonts w:ascii="Times New Roman" w:eastAsia="Times New Roman" w:hAnsi="Times New Roman" w:cs="Times New Roman"/>
                <w:sz w:val="20"/>
                <w:szCs w:val="20"/>
              </w:rPr>
              <w:lastRenderedPageBreak/>
              <w:t>білдіретін сөздерді дұ</w:t>
            </w:r>
            <w:r w:rsidRPr="00F6085D">
              <w:rPr>
                <w:rFonts w:ascii="Times New Roman" w:eastAsia="Times New Roman" w:hAnsi="Times New Roman" w:cs="Times New Roman"/>
                <w:sz w:val="20"/>
                <w:szCs w:val="20"/>
              </w:rPr>
              <w:t>рыс таңдау, сын есімдер мен үстеулерді қолдану.</w:t>
            </w:r>
          </w:p>
          <w:p w14:paraId="3801334D"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Шығармашылықпен сөйлеу әрекеті.</w:t>
            </w:r>
          </w:p>
          <w:p w14:paraId="2119DA8E" w14:textId="77777777" w:rsidR="00DE4BB2" w:rsidRPr="00F6085D" w:rsidRDefault="00B82D8E">
            <w:pPr>
              <w:widowControl w:val="0"/>
              <w:rPr>
                <w:sz w:val="20"/>
                <w:szCs w:val="20"/>
              </w:rPr>
            </w:pPr>
            <w:r w:rsidRPr="00F6085D">
              <w:rPr>
                <w:rFonts w:ascii="Times New Roman" w:eastAsia="Times New Roman" w:hAnsi="Times New Roman" w:cs="Times New Roman"/>
                <w:sz w:val="20"/>
                <w:szCs w:val="20"/>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w:t>
            </w:r>
            <w:r w:rsidRPr="00F6085D">
              <w:rPr>
                <w:rFonts w:ascii="Times New Roman" w:eastAsia="Times New Roman" w:hAnsi="Times New Roman" w:cs="Times New Roman"/>
                <w:sz w:val="20"/>
                <w:szCs w:val="20"/>
              </w:rPr>
              <w:t>н құрастыру, өзара байланысты бірізді сюжет құрастыру, сөйлегенде бейнелі сөздерді, эпитеттерді, салыстыруларды қолдану.</w:t>
            </w:r>
          </w:p>
        </w:tc>
      </w:tr>
      <w:tr w:rsidR="00DE4BB2" w:rsidRPr="00F6085D" w14:paraId="294AD263" w14:textId="77777777">
        <w:tc>
          <w:tcPr>
            <w:tcW w:w="196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D09B7EA" w14:textId="77777777" w:rsidR="00DE4BB2" w:rsidRPr="00F6085D" w:rsidRDefault="00DE4BB2">
            <w:pPr>
              <w:widowControl w:val="0"/>
              <w:pBdr>
                <w:top w:val="nil"/>
                <w:left w:val="nil"/>
                <w:bottom w:val="nil"/>
                <w:right w:val="nil"/>
                <w:between w:val="nil"/>
              </w:pBdr>
              <w:spacing w:line="240" w:lineRule="auto"/>
              <w:rPr>
                <w:sz w:val="20"/>
                <w:szCs w:val="20"/>
              </w:rPr>
            </w:pPr>
          </w:p>
        </w:tc>
        <w:tc>
          <w:tcPr>
            <w:tcW w:w="3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8E155AA" w14:textId="77777777" w:rsidR="00DE4BB2" w:rsidRPr="00F6085D" w:rsidRDefault="00B82D8E">
            <w:pPr>
              <w:widowControl w:val="0"/>
              <w:rPr>
                <w:sz w:val="20"/>
                <w:szCs w:val="20"/>
              </w:rPr>
            </w:pPr>
            <w:r w:rsidRPr="00F6085D">
              <w:rPr>
                <w:rFonts w:ascii="Times New Roman" w:eastAsia="Times New Roman" w:hAnsi="Times New Roman" w:cs="Times New Roman"/>
                <w:sz w:val="20"/>
                <w:szCs w:val="20"/>
              </w:rPr>
              <w:t>Көркем әдебиет</w:t>
            </w:r>
          </w:p>
        </w:tc>
        <w:tc>
          <w:tcPr>
            <w:tcW w:w="85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7A02370"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түрлі балалар әрекетінде қазақ халқының мәдениетімен, салт-дәстүрлерімен таныстыру арқылы ауызекі сөйлеуді дамыту;</w:t>
            </w:r>
          </w:p>
          <w:p w14:paraId="157C60DF"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балалардың тәжірибесіне сүйене отырып және олардың қалауын ескере отырып, тәрбиешімен және құрдастарымен келесі талқылаумен тәуелсіз қабылдау үшін көрнекі материалдарды таңдау;</w:t>
            </w:r>
          </w:p>
          <w:p w14:paraId="5F9D150A"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әндер мен билерді қолдана отырып, көркем бейнені құруда шығармашылық дербес</w:t>
            </w:r>
            <w:r w:rsidRPr="00F6085D">
              <w:rPr>
                <w:rFonts w:ascii="Times New Roman" w:eastAsia="Times New Roman" w:hAnsi="Times New Roman" w:cs="Times New Roman"/>
                <w:sz w:val="20"/>
                <w:szCs w:val="20"/>
              </w:rPr>
              <w:t>тікті дамыту.</w:t>
            </w:r>
          </w:p>
          <w:p w14:paraId="283D0C28"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сауат ашудың алғышарттарын қалыптастыру арқылы қолды жазуға дайындау;</w:t>
            </w:r>
          </w:p>
          <w:p w14:paraId="4908271C"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коммуникативтік дағдыларды дамыту: әңгімелесушіні тыңдауға, диалог жүргізуге, өз пікірін айтуға үйрету;</w:t>
            </w:r>
          </w:p>
          <w:p w14:paraId="58D12913"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ересектермен және балалармен еркін қарым-қатынас жасау дағдыла</w:t>
            </w:r>
            <w:r w:rsidRPr="00F6085D">
              <w:rPr>
                <w:rFonts w:ascii="Times New Roman" w:eastAsia="Times New Roman" w:hAnsi="Times New Roman" w:cs="Times New Roman"/>
                <w:sz w:val="20"/>
                <w:szCs w:val="20"/>
              </w:rPr>
              <w:t>рын</w:t>
            </w:r>
          </w:p>
          <w:p w14:paraId="6B2197D0"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жетілдіру.</w:t>
            </w:r>
          </w:p>
          <w:p w14:paraId="02CA0592"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w:t>
            </w:r>
            <w:r w:rsidRPr="00F6085D">
              <w:rPr>
                <w:rFonts w:ascii="Times New Roman" w:eastAsia="Times New Roman" w:hAnsi="Times New Roman" w:cs="Times New Roman"/>
                <w:sz w:val="20"/>
                <w:szCs w:val="20"/>
              </w:rPr>
              <w:t>ге құлшынысын дамыту, сөйлегенде мақал-мәтелдерді қолдануға баулу.</w:t>
            </w:r>
          </w:p>
          <w:p w14:paraId="1B446106" w14:textId="77777777" w:rsidR="00DE4BB2" w:rsidRPr="00F6085D" w:rsidRDefault="00B82D8E">
            <w:pPr>
              <w:widowControl w:val="0"/>
              <w:rPr>
                <w:sz w:val="20"/>
                <w:szCs w:val="20"/>
              </w:rPr>
            </w:pPr>
            <w:r w:rsidRPr="00F6085D">
              <w:rPr>
                <w:rFonts w:ascii="Times New Roman" w:eastAsia="Times New Roman" w:hAnsi="Times New Roman" w:cs="Times New Roman"/>
                <w:sz w:val="20"/>
                <w:szCs w:val="20"/>
              </w:rPr>
              <w:t>Шешендікке, сөз өнеріне баулу, санамақ, жаңылтпаш айту, жұмбақ шешу, айтыс өнеріне баулу.</w:t>
            </w:r>
          </w:p>
        </w:tc>
      </w:tr>
      <w:tr w:rsidR="00DE4BB2" w:rsidRPr="00F6085D" w14:paraId="1E0B0934" w14:textId="77777777">
        <w:tc>
          <w:tcPr>
            <w:tcW w:w="196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675FB14" w14:textId="77777777" w:rsidR="00DE4BB2" w:rsidRPr="00F6085D" w:rsidRDefault="00DE4BB2">
            <w:pPr>
              <w:widowControl w:val="0"/>
              <w:pBdr>
                <w:top w:val="nil"/>
                <w:left w:val="nil"/>
                <w:bottom w:val="nil"/>
                <w:right w:val="nil"/>
                <w:between w:val="nil"/>
              </w:pBdr>
              <w:spacing w:line="240" w:lineRule="auto"/>
              <w:rPr>
                <w:sz w:val="20"/>
                <w:szCs w:val="20"/>
              </w:rPr>
            </w:pPr>
          </w:p>
        </w:tc>
        <w:tc>
          <w:tcPr>
            <w:tcW w:w="3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72E034F" w14:textId="77777777" w:rsidR="00DE4BB2" w:rsidRPr="00F6085D" w:rsidRDefault="00B82D8E">
            <w:pPr>
              <w:widowControl w:val="0"/>
              <w:rPr>
                <w:sz w:val="20"/>
                <w:szCs w:val="20"/>
              </w:rPr>
            </w:pPr>
            <w:r w:rsidRPr="00F6085D">
              <w:rPr>
                <w:rFonts w:ascii="Times New Roman" w:eastAsia="Times New Roman" w:hAnsi="Times New Roman" w:cs="Times New Roman"/>
                <w:sz w:val="20"/>
                <w:szCs w:val="20"/>
              </w:rPr>
              <w:t>Сауат ашу негіздері</w:t>
            </w:r>
          </w:p>
        </w:tc>
        <w:tc>
          <w:tcPr>
            <w:tcW w:w="85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B41CDC1"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сауат ашудың алғышарттарын қалыптастыру арқылы қолды жазуға дайындау;</w:t>
            </w:r>
          </w:p>
          <w:p w14:paraId="567F6012"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xml:space="preserve">- </w:t>
            </w:r>
            <w:r w:rsidRPr="00F6085D">
              <w:rPr>
                <w:rFonts w:ascii="Times New Roman" w:eastAsia="Times New Roman" w:hAnsi="Times New Roman" w:cs="Times New Roman"/>
                <w:sz w:val="20"/>
                <w:szCs w:val="20"/>
              </w:rPr>
              <w:t>коммуникативтік дағдыларды дамыту: әңгімелесушіні тыңдауға, диалог жүргізуге, өз пікірін айтуға үйрету;</w:t>
            </w:r>
          </w:p>
          <w:p w14:paraId="6F956F39"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ересектермен және балалармен еркін қарым-қатынас жасау дағдыларын</w:t>
            </w:r>
          </w:p>
          <w:p w14:paraId="52D8D1FF"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жетілдіру.</w:t>
            </w:r>
          </w:p>
          <w:p w14:paraId="62FCF9E1" w14:textId="77777777" w:rsidR="00DE4BB2" w:rsidRPr="00F6085D" w:rsidRDefault="00B82D8E">
            <w:pPr>
              <w:widowControl w:val="0"/>
              <w:rPr>
                <w:sz w:val="20"/>
                <w:szCs w:val="20"/>
              </w:rPr>
            </w:pPr>
            <w:r w:rsidRPr="00F6085D">
              <w:rPr>
                <w:rFonts w:ascii="Times New Roman" w:eastAsia="Times New Roman" w:hAnsi="Times New Roman" w:cs="Times New Roman"/>
                <w:sz w:val="20"/>
                <w:szCs w:val="20"/>
              </w:rPr>
              <w:t>Әрбір сөздің мағынасы болатыны туралы түсінік қалыптастыру, сөздің мағына</w:t>
            </w:r>
            <w:r w:rsidRPr="00F6085D">
              <w:rPr>
                <w:rFonts w:ascii="Times New Roman" w:eastAsia="Times New Roman" w:hAnsi="Times New Roman" w:cs="Times New Roman"/>
                <w:sz w:val="20"/>
                <w:szCs w:val="20"/>
              </w:rPr>
              <w:t>сына қызығушылыққа баулу. Сөздерді дыбыстық талдау: сөздегі дыбыстардың ретін, дауысты және дауыссыз дыбыстарды анықтау.</w:t>
            </w:r>
          </w:p>
        </w:tc>
      </w:tr>
      <w:tr w:rsidR="00DE4BB2" w:rsidRPr="00F6085D" w14:paraId="78BC800D" w14:textId="77777777">
        <w:tc>
          <w:tcPr>
            <w:tcW w:w="196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86CC8EA" w14:textId="77777777" w:rsidR="00DE4BB2" w:rsidRPr="00F6085D" w:rsidRDefault="00DE4BB2">
            <w:pPr>
              <w:widowControl w:val="0"/>
              <w:pBdr>
                <w:top w:val="nil"/>
                <w:left w:val="nil"/>
                <w:bottom w:val="nil"/>
                <w:right w:val="nil"/>
                <w:between w:val="nil"/>
              </w:pBdr>
              <w:spacing w:line="240" w:lineRule="auto"/>
              <w:rPr>
                <w:sz w:val="20"/>
                <w:szCs w:val="20"/>
              </w:rPr>
            </w:pPr>
          </w:p>
        </w:tc>
        <w:tc>
          <w:tcPr>
            <w:tcW w:w="3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064753F" w14:textId="77777777" w:rsidR="00DE4BB2" w:rsidRPr="00F6085D" w:rsidRDefault="00B82D8E">
            <w:pPr>
              <w:widowControl w:val="0"/>
              <w:rPr>
                <w:sz w:val="20"/>
                <w:szCs w:val="20"/>
              </w:rPr>
            </w:pPr>
            <w:r w:rsidRPr="00F6085D">
              <w:rPr>
                <w:rFonts w:ascii="Times New Roman" w:eastAsia="Times New Roman" w:hAnsi="Times New Roman" w:cs="Times New Roman"/>
                <w:sz w:val="20"/>
                <w:szCs w:val="20"/>
              </w:rPr>
              <w:t>Қазақ тілі</w:t>
            </w:r>
          </w:p>
        </w:tc>
        <w:tc>
          <w:tcPr>
            <w:tcW w:w="85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8F2F396"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xml:space="preserve">- коммуникативтік дағдыларды дамыту: әңгімелесушіні тыңдауға, диалог жүргізуге, өз пікірін </w:t>
            </w:r>
            <w:r w:rsidRPr="00F6085D">
              <w:rPr>
                <w:rFonts w:ascii="Times New Roman" w:eastAsia="Times New Roman" w:hAnsi="Times New Roman" w:cs="Times New Roman"/>
                <w:sz w:val="20"/>
                <w:szCs w:val="20"/>
              </w:rPr>
              <w:lastRenderedPageBreak/>
              <w:t>айтуға үйрету;</w:t>
            </w:r>
          </w:p>
          <w:p w14:paraId="7B77AB83"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xml:space="preserve">- ересектермен </w:t>
            </w:r>
            <w:r w:rsidRPr="00F6085D">
              <w:rPr>
                <w:rFonts w:ascii="Times New Roman" w:eastAsia="Times New Roman" w:hAnsi="Times New Roman" w:cs="Times New Roman"/>
                <w:sz w:val="20"/>
                <w:szCs w:val="20"/>
              </w:rPr>
              <w:t>және балалармен еркін қарым-қатынас жасау дағдыларын</w:t>
            </w:r>
          </w:p>
          <w:p w14:paraId="38FBC19E"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жетілдіру;</w:t>
            </w:r>
          </w:p>
          <w:p w14:paraId="2D3F9C26"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түрлі балалар әрекетінде қазақ халқының мәдениетімен, салт-дәстүрлерімен таныстыру арқылы ауызекі сөйлеуді дамыту;</w:t>
            </w:r>
          </w:p>
          <w:p w14:paraId="7C5617CC"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xml:space="preserve">- балалардың заттар мен жағдайды нақты сипаттауда қарапайым тұжырымдар мен </w:t>
            </w:r>
            <w:r w:rsidRPr="00F6085D">
              <w:rPr>
                <w:rFonts w:ascii="Times New Roman" w:eastAsia="Times New Roman" w:hAnsi="Times New Roman" w:cs="Times New Roman"/>
                <w:sz w:val="20"/>
                <w:szCs w:val="20"/>
              </w:rPr>
              <w:t>өз ойларын басқаларға түсінікті жеткізуге баулу.</w:t>
            </w:r>
          </w:p>
          <w:p w14:paraId="0DDBDD95"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Тілдік дамытушы орта.</w:t>
            </w:r>
          </w:p>
          <w:p w14:paraId="46D042F8"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Ауызекі сөйлеуді қарым-қатынас құралы ретінде дамыту. Қазақ халқының тұрмыстық заттарымен, киім-кешегімен, азық-түлік өндірудегі тұрмыстық кәсібімен, тұрмыста, аң аулауда, мал өсіруде ж</w:t>
            </w:r>
            <w:r w:rsidRPr="00F6085D">
              <w:rPr>
                <w:rFonts w:ascii="Times New Roman" w:eastAsia="Times New Roman" w:hAnsi="Times New Roman" w:cs="Times New Roman"/>
                <w:sz w:val="20"/>
                <w:szCs w:val="20"/>
              </w:rPr>
              <w:t>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w:t>
            </w:r>
          </w:p>
          <w:p w14:paraId="3EA5F385"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Сөйлеудің дыбыстық мәдениеті.</w:t>
            </w:r>
          </w:p>
          <w:p w14:paraId="7F7BFD78"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Тілдік және артикуляциялық аппаратты, тыныс алуды және</w:t>
            </w:r>
            <w:r w:rsidRPr="00F6085D">
              <w:rPr>
                <w:rFonts w:ascii="Times New Roman" w:eastAsia="Times New Roman" w:hAnsi="Times New Roman" w:cs="Times New Roman"/>
                <w:sz w:val="20"/>
                <w:szCs w:val="20"/>
              </w:rPr>
              <w:t xml:space="preserve"> таза дикцияны дамыту, қазақ тіліне тән ә, ө, қ, ү, ұ, і, ғ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w:t>
            </w:r>
          </w:p>
          <w:p w14:paraId="52B7E1B9"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Сөздік қор</w:t>
            </w:r>
          </w:p>
          <w:p w14:paraId="735B5D3B"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Шағын өлеңдер, санамақтар, ж</w:t>
            </w:r>
            <w:r w:rsidRPr="00F6085D">
              <w:rPr>
                <w:rFonts w:ascii="Times New Roman" w:eastAsia="Times New Roman" w:hAnsi="Times New Roman" w:cs="Times New Roman"/>
                <w:sz w:val="20"/>
                <w:szCs w:val="20"/>
              </w:rPr>
              <w:t>аңылтпаштар, тақпақтар жаттату, жұмбақтар шешкізу. Балаларды шешендік өнерге, айтыс өнеріне баулу.</w:t>
            </w:r>
          </w:p>
          <w:p w14:paraId="13149746"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Тілдің грамматикалық құрылымы</w:t>
            </w:r>
          </w:p>
          <w:p w14:paraId="17FC0F34"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Сөздерді жіктеп, тәуелдеп, септеп қолдана білуді, интонациясы бойынша сөйлемдерді (хабарлы, сұраулы, лепті) ажыратып, сөйлегенд</w:t>
            </w:r>
            <w:r w:rsidRPr="00F6085D">
              <w:rPr>
                <w:rFonts w:ascii="Times New Roman" w:eastAsia="Times New Roman" w:hAnsi="Times New Roman" w:cs="Times New Roman"/>
                <w:sz w:val="20"/>
                <w:szCs w:val="20"/>
              </w:rPr>
              <w:t>е қолдана білуді жетілдіру. Өз ойын жайылма сөйлемдермен жеткізуге мүмкіндік беру.</w:t>
            </w:r>
          </w:p>
          <w:p w14:paraId="3BE00F43"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Байланыстырып сөйлеу.</w:t>
            </w:r>
          </w:p>
          <w:p w14:paraId="1DB66139" w14:textId="77777777" w:rsidR="00DE4BB2" w:rsidRPr="00F6085D" w:rsidRDefault="00B82D8E">
            <w:pPr>
              <w:widowControl w:val="0"/>
              <w:rPr>
                <w:sz w:val="20"/>
                <w:szCs w:val="20"/>
              </w:rPr>
            </w:pPr>
            <w:r w:rsidRPr="00F6085D">
              <w:rPr>
                <w:rFonts w:ascii="Times New Roman" w:eastAsia="Times New Roman" w:hAnsi="Times New Roman" w:cs="Times New Roman"/>
                <w:sz w:val="20"/>
                <w:szCs w:val="20"/>
              </w:rPr>
              <w:t>Таныс немесе бейтаныс ертегілер мен шағын көркем шығармалардың мазмұнын иллюстрациялар бойынша қайталап айтуға, тыңдалған көркем шығарма мазмұнын ретім</w:t>
            </w:r>
            <w:r w:rsidRPr="00F6085D">
              <w:rPr>
                <w:rFonts w:ascii="Times New Roman" w:eastAsia="Times New Roman" w:hAnsi="Times New Roman" w:cs="Times New Roman"/>
                <w:sz w:val="20"/>
                <w:szCs w:val="20"/>
              </w:rPr>
              <w:t>ен жүйелі түрде жеткізуге, кейіпкерлердің диалогын мәнерлі интонациямен беруге, шығарманы рөлдерге бөліп сомдауға, кейіпкерлердің мінез-құлқын жеткізуге баулу, шығарманы еркін талқылауға мүмкіндік беру.</w:t>
            </w:r>
          </w:p>
        </w:tc>
      </w:tr>
      <w:tr w:rsidR="00DE4BB2" w:rsidRPr="00F6085D" w14:paraId="733B6204" w14:textId="77777777">
        <w:tc>
          <w:tcPr>
            <w:tcW w:w="196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72896356" w14:textId="77777777" w:rsidR="00DE4BB2" w:rsidRPr="00F6085D" w:rsidRDefault="00DE4BB2">
            <w:pPr>
              <w:widowControl w:val="0"/>
              <w:pBdr>
                <w:top w:val="nil"/>
                <w:left w:val="nil"/>
                <w:bottom w:val="nil"/>
                <w:right w:val="nil"/>
                <w:between w:val="nil"/>
              </w:pBdr>
              <w:spacing w:line="240" w:lineRule="auto"/>
              <w:rPr>
                <w:sz w:val="20"/>
                <w:szCs w:val="20"/>
              </w:rPr>
            </w:pPr>
          </w:p>
        </w:tc>
        <w:tc>
          <w:tcPr>
            <w:tcW w:w="3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BB4DABF" w14:textId="77777777" w:rsidR="00DE4BB2" w:rsidRPr="00F6085D" w:rsidRDefault="00B82D8E">
            <w:pPr>
              <w:widowControl w:val="0"/>
              <w:rPr>
                <w:sz w:val="20"/>
                <w:szCs w:val="20"/>
              </w:rPr>
            </w:pPr>
            <w:r w:rsidRPr="00F6085D">
              <w:rPr>
                <w:rFonts w:ascii="Times New Roman" w:eastAsia="Times New Roman" w:hAnsi="Times New Roman" w:cs="Times New Roman"/>
                <w:sz w:val="20"/>
                <w:szCs w:val="20"/>
              </w:rPr>
              <w:t>Математика негіздері</w:t>
            </w:r>
          </w:p>
        </w:tc>
        <w:tc>
          <w:tcPr>
            <w:tcW w:w="85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043898A6"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xml:space="preserve">- танымдық қызығушылықтарын, </w:t>
            </w:r>
            <w:r w:rsidRPr="00F6085D">
              <w:rPr>
                <w:rFonts w:ascii="Times New Roman" w:eastAsia="Times New Roman" w:hAnsi="Times New Roman" w:cs="Times New Roman"/>
                <w:sz w:val="20"/>
                <w:szCs w:val="20"/>
              </w:rPr>
              <w:t>білуге құмарлықты, оқу әрекетіне қызығушылықты дамыту, мектепте оқуға ынтасын арттыру;</w:t>
            </w:r>
          </w:p>
          <w:p w14:paraId="0A44C1D2"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зейінді, есте сақтауды, бақылауды, зерттеуді, талдау жасай білуді, себеп - салдарлық байланыстарды орнату, қорытынды жасауды дамыту;</w:t>
            </w:r>
          </w:p>
          <w:p w14:paraId="0ACC3A88"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lastRenderedPageBreak/>
              <w:t>- балаларды зерттеу барысында жаңа</w:t>
            </w:r>
            <w:r w:rsidRPr="00F6085D">
              <w:rPr>
                <w:rFonts w:ascii="Times New Roman" w:eastAsia="Times New Roman" w:hAnsi="Times New Roman" w:cs="Times New Roman"/>
                <w:sz w:val="20"/>
                <w:szCs w:val="20"/>
              </w:rPr>
              <w:t xml:space="preserve"> ақпараттарды алуға, обьектілерге зерттеу жүргізу үшін өз әрекетінің алгоритмін жасауға баулу;</w:t>
            </w:r>
          </w:p>
          <w:p w14:paraId="57EE3172"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математикалық және интелектуалды-шығармашылық қабілеттіліктің алғышарттары көрінуіне ықпал ету.</w:t>
            </w:r>
          </w:p>
          <w:p w14:paraId="67EBCB89"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Жиын.</w:t>
            </w:r>
          </w:p>
          <w:p w14:paraId="5BEC40E7"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Жиынды сапасы бойынша әртүрлі элементтерден (түсі, өлшемі</w:t>
            </w:r>
            <w:r w:rsidRPr="00F6085D">
              <w:rPr>
                <w:rFonts w:ascii="Times New Roman" w:eastAsia="Times New Roman" w:hAnsi="Times New Roman" w:cs="Times New Roman"/>
                <w:sz w:val="20"/>
                <w:szCs w:val="20"/>
              </w:rPr>
              <w:t>, пішіні, дыбысы, қимылы, қолданылуы бойынша заттардан) құру, жиындарды бөліктерге бөлу және оларды қайта біріктіру, бүтін жиын мен оның әр бөлігі арасында байланыс орнату, жиынның бөліктен үлкен екенін, бөліктің жиыннан кіші екенін, жиынның бөліктерін сан</w:t>
            </w:r>
            <w:r w:rsidRPr="00F6085D">
              <w:rPr>
                <w:rFonts w:ascii="Times New Roman" w:eastAsia="Times New Roman" w:hAnsi="Times New Roman" w:cs="Times New Roman"/>
                <w:sz w:val="20"/>
                <w:szCs w:val="20"/>
              </w:rPr>
              <w:t>ау және элементтердің (заттардың) бір-біріне қатынасы негізінде салыстыру.</w:t>
            </w:r>
          </w:p>
          <w:p w14:paraId="1182BA9C"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«Бір» сөзінің мағынасы, ол тек бір затты ғана емес, сондай-ақ жиынның бір бөлігі ретінде заттардың тобын білдіретінін түсіндіру.</w:t>
            </w:r>
          </w:p>
          <w:p w14:paraId="5F3D9A3C"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Сан және санау.</w:t>
            </w:r>
          </w:p>
          <w:p w14:paraId="5952C60A"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10 көлеміндегі сандарды салыстыру</w:t>
            </w:r>
            <w:r w:rsidRPr="00F6085D">
              <w:rPr>
                <w:rFonts w:ascii="Times New Roman" w:eastAsia="Times New Roman" w:hAnsi="Times New Roman" w:cs="Times New Roman"/>
                <w:sz w:val="20"/>
                <w:szCs w:val="20"/>
              </w:rPr>
              <w:t>, саны кем затқа бір зат қосу арқылы теңсіздіктен теңдік немесе саны көп заттан біреуін алып тастау арқылы теңдіктен теңсіздік шығару.</w:t>
            </w:r>
          </w:p>
          <w:p w14:paraId="57844A18"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Шама.</w:t>
            </w:r>
          </w:p>
          <w:p w14:paraId="091B5A1B"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Заттарды әртүрлі белгілері бойынша (түсі, пішіні, өлшемі, материалы, қолданылуы) салыстыра білуге үйрету. Шартты өл</w:t>
            </w:r>
            <w:r w:rsidRPr="00F6085D">
              <w:rPr>
                <w:rFonts w:ascii="Times New Roman" w:eastAsia="Times New Roman" w:hAnsi="Times New Roman" w:cs="Times New Roman"/>
                <w:sz w:val="20"/>
                <w:szCs w:val="20"/>
              </w:rPr>
              <w:t>шемнің көмегімен заттардың ұзындығын, енін, биіктігін өлшеу және осы өлшемдер бойынша бірнеше заттарды салыстыру.</w:t>
            </w:r>
          </w:p>
          <w:p w14:paraId="795C7A0C"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Геометриялық фигуралар.</w:t>
            </w:r>
          </w:p>
          <w:p w14:paraId="6BC3200F"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Танымдық-зерттеушілік қызығушылықты, ойлауды, алдына қойылған міндетті шешуде не істеу, қалай істеу керек екенін түсін</w:t>
            </w:r>
            <w:r w:rsidRPr="00F6085D">
              <w:rPr>
                <w:rFonts w:ascii="Times New Roman" w:eastAsia="Times New Roman" w:hAnsi="Times New Roman" w:cs="Times New Roman"/>
                <w:sz w:val="20"/>
                <w:szCs w:val="20"/>
              </w:rPr>
              <w:t>уге, күрделі формадағы заттарды өз бетінше зерттеуге мүмкіндік беру, қоршаған ортадан геометриялық фигураларға ұқсас заттарды табу, олардың пішіндерін анықтау.</w:t>
            </w:r>
          </w:p>
          <w:p w14:paraId="37B1C979"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Кеңістікті бағдарлау.</w:t>
            </w:r>
          </w:p>
          <w:p w14:paraId="3A8B01B2"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xml:space="preserve">Кеңістік туралы түсініктерді бекіту: заттарды кеңістікте орналастыру (сол </w:t>
            </w:r>
            <w:r w:rsidRPr="00F6085D">
              <w:rPr>
                <w:rFonts w:ascii="Times New Roman" w:eastAsia="Times New Roman" w:hAnsi="Times New Roman" w:cs="Times New Roman"/>
                <w:sz w:val="20"/>
                <w:szCs w:val="20"/>
              </w:rPr>
              <w:t>жақта, оң жақта, жоғарыда, төменде); қозғалыс бағыттары: сол жақтан оң жаққа, оң жақтан сол жаққа, жоғарыдан төменге, алға, артқа. Сөйлеуде белгілі бір заттың өзіне немесе басқа затқа қатысты орнын көрсете білуге үйрету. Берілген бағытта, оны белгі бойынша</w:t>
            </w:r>
            <w:r w:rsidRPr="00F6085D">
              <w:rPr>
                <w:rFonts w:ascii="Times New Roman" w:eastAsia="Times New Roman" w:hAnsi="Times New Roman" w:cs="Times New Roman"/>
                <w:sz w:val="20"/>
                <w:szCs w:val="20"/>
              </w:rPr>
              <w:t xml:space="preserve"> өзгерте отырып, бағдарлауын қалыптастыру. Қағаз парағын бағдарлай білуді бекіту.</w:t>
            </w:r>
          </w:p>
          <w:p w14:paraId="01CCE23C"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Уақытты бағдарлау.</w:t>
            </w:r>
          </w:p>
          <w:p w14:paraId="2C0FBFBC" w14:textId="77777777" w:rsidR="00DE4BB2" w:rsidRPr="00F6085D" w:rsidRDefault="00B82D8E">
            <w:pPr>
              <w:widowControl w:val="0"/>
              <w:rPr>
                <w:sz w:val="20"/>
                <w:szCs w:val="20"/>
              </w:rPr>
            </w:pPr>
            <w:r w:rsidRPr="00F6085D">
              <w:rPr>
                <w:rFonts w:ascii="Times New Roman" w:eastAsia="Times New Roman" w:hAnsi="Times New Roman" w:cs="Times New Roman"/>
                <w:sz w:val="20"/>
                <w:szCs w:val="20"/>
              </w:rPr>
              <w:t>Тәулік бөліктерінің ауысуын («кеше», «бүгін», «ертең»), оқиғалардың ретін («алдымен – содан кейін», «бұрын – кейінірек») анықтау.</w:t>
            </w:r>
          </w:p>
        </w:tc>
      </w:tr>
      <w:tr w:rsidR="00DE4BB2" w:rsidRPr="00F6085D" w14:paraId="50BEBE9D" w14:textId="77777777">
        <w:tc>
          <w:tcPr>
            <w:tcW w:w="196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82C38AD" w14:textId="77777777" w:rsidR="00DE4BB2" w:rsidRPr="00F6085D" w:rsidRDefault="00DE4BB2">
            <w:pPr>
              <w:widowControl w:val="0"/>
              <w:pBdr>
                <w:top w:val="nil"/>
                <w:left w:val="nil"/>
                <w:bottom w:val="nil"/>
                <w:right w:val="nil"/>
                <w:between w:val="nil"/>
              </w:pBdr>
              <w:spacing w:line="240" w:lineRule="auto"/>
              <w:rPr>
                <w:sz w:val="20"/>
                <w:szCs w:val="20"/>
              </w:rPr>
            </w:pPr>
          </w:p>
        </w:tc>
        <w:tc>
          <w:tcPr>
            <w:tcW w:w="3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3871D30" w14:textId="77777777" w:rsidR="00DE4BB2" w:rsidRPr="00F6085D" w:rsidRDefault="00B82D8E">
            <w:pPr>
              <w:widowControl w:val="0"/>
              <w:rPr>
                <w:sz w:val="20"/>
                <w:szCs w:val="20"/>
              </w:rPr>
            </w:pPr>
            <w:r w:rsidRPr="00F6085D">
              <w:rPr>
                <w:rFonts w:ascii="Times New Roman" w:eastAsia="Times New Roman" w:hAnsi="Times New Roman" w:cs="Times New Roman"/>
                <w:sz w:val="20"/>
                <w:szCs w:val="20"/>
              </w:rPr>
              <w:t xml:space="preserve">Қоршаған </w:t>
            </w:r>
            <w:r w:rsidR="002667EB" w:rsidRPr="00F6085D">
              <w:rPr>
                <w:rFonts w:ascii="Times New Roman" w:eastAsia="Times New Roman" w:hAnsi="Times New Roman" w:cs="Times New Roman"/>
                <w:sz w:val="20"/>
                <w:szCs w:val="20"/>
                <w:lang w:val="kk-KZ"/>
              </w:rPr>
              <w:t>әлем</w:t>
            </w:r>
            <w:r w:rsidRPr="00F6085D">
              <w:rPr>
                <w:rFonts w:ascii="Times New Roman" w:eastAsia="Times New Roman" w:hAnsi="Times New Roman" w:cs="Times New Roman"/>
                <w:sz w:val="20"/>
                <w:szCs w:val="20"/>
              </w:rPr>
              <w:t xml:space="preserve">мен </w:t>
            </w:r>
            <w:r w:rsidRPr="00F6085D">
              <w:rPr>
                <w:rFonts w:ascii="Times New Roman" w:eastAsia="Times New Roman" w:hAnsi="Times New Roman" w:cs="Times New Roman"/>
                <w:sz w:val="20"/>
                <w:szCs w:val="20"/>
              </w:rPr>
              <w:t>таныстыру</w:t>
            </w:r>
          </w:p>
        </w:tc>
        <w:tc>
          <w:tcPr>
            <w:tcW w:w="85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1779A32"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әлеуметтік-эмоционалды дағдыларды қалыптастыру, қоғамның әлеуметтік және этикалық нормалары мен дәстүрлеріне, жалпы адами құндылықтарға баулу;</w:t>
            </w:r>
          </w:p>
          <w:p w14:paraId="74634F3F"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дербестікке тәрбиелеу;</w:t>
            </w:r>
          </w:p>
          <w:p w14:paraId="20E410FC"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Отанның тарихы мен мәдениетін білу және оған құрметпен қарауды қалыптастыр</w:t>
            </w:r>
            <w:r w:rsidRPr="00F6085D">
              <w:rPr>
                <w:rFonts w:ascii="Times New Roman" w:eastAsia="Times New Roman" w:hAnsi="Times New Roman" w:cs="Times New Roman"/>
                <w:sz w:val="20"/>
                <w:szCs w:val="20"/>
              </w:rPr>
              <w:t>у, туған жер туралы түсініктерін кеңейту;</w:t>
            </w:r>
          </w:p>
          <w:p w14:paraId="686C5901"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еңбек түрлеріне және әртүрлі мамандық иелеріне құрметпен қарауды қалыптастыру;</w:t>
            </w:r>
          </w:p>
          <w:p w14:paraId="1F9F63D1"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табиғат әлеміне танымдық қызығушылықты, табиғаттың тірі объектілеріне жанашырлық сезімін дамыту, қоршаған ортаға қатысты кейбір әре</w:t>
            </w:r>
            <w:r w:rsidRPr="00F6085D">
              <w:rPr>
                <w:rFonts w:ascii="Times New Roman" w:eastAsia="Times New Roman" w:hAnsi="Times New Roman" w:cs="Times New Roman"/>
                <w:sz w:val="20"/>
                <w:szCs w:val="20"/>
              </w:rPr>
              <w:t>кеттерінің қарапайым салдарын көре білу;</w:t>
            </w:r>
          </w:p>
          <w:p w14:paraId="40C50458"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экологиялық мәдениеттің негіздерін қалыптастыру және табиғатта өзін қауіпсіз ұстау.</w:t>
            </w:r>
          </w:p>
          <w:p w14:paraId="61447F61"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Бала, оның отбасы, үйі.</w:t>
            </w:r>
          </w:p>
          <w:p w14:paraId="1BD79D28"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xml:space="preserve">Өзінің болашағына, біліміне, денсаулығына, қызметіне, жетістіктеріне сенімді болуға, қоғамға пайдасын </w:t>
            </w:r>
            <w:r w:rsidRPr="00F6085D">
              <w:rPr>
                <w:rFonts w:ascii="Times New Roman" w:eastAsia="Times New Roman" w:hAnsi="Times New Roman" w:cs="Times New Roman"/>
                <w:sz w:val="20"/>
                <w:szCs w:val="20"/>
              </w:rPr>
              <w:t>тигізуге баулу. Еңбекқорлық пен жауапкершіліктің маңызын түсіну, өзін-өзі құрметтеу, өз күші мен мүмкіндіктеріне деген сенімділікті арттыру.</w:t>
            </w:r>
          </w:p>
          <w:p w14:paraId="39B4D71B"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Заттық әлем, кеңістікті бағдарлау.</w:t>
            </w:r>
          </w:p>
          <w:p w14:paraId="69ACFCE6"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xml:space="preserve">Заттар, олардың белгілерін нақтылау және бейтаныс заттардың қолданылуын түсіну. </w:t>
            </w:r>
            <w:r w:rsidRPr="00F6085D">
              <w:rPr>
                <w:rFonts w:ascii="Times New Roman" w:eastAsia="Times New Roman" w:hAnsi="Times New Roman" w:cs="Times New Roman"/>
                <w:sz w:val="20"/>
                <w:szCs w:val="20"/>
              </w:rPr>
              <w:t>Заттардың қандай материалдардан жасалғанын өз бетінше анықтау және талдау, олардың сапалары мен қасиеттерін сипаттау.</w:t>
            </w:r>
          </w:p>
          <w:p w14:paraId="2C6EF872"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Көлік, байланыс құралдары.</w:t>
            </w:r>
          </w:p>
          <w:p w14:paraId="383DEEAD"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Арнайы көлік құралдарының түрлерін, белгілі бір жұмыс түрін орындау үшін олардың жабдықталуын түсіну, ұялы теле</w:t>
            </w:r>
            <w:r w:rsidRPr="00F6085D">
              <w:rPr>
                <w:rFonts w:ascii="Times New Roman" w:eastAsia="Times New Roman" w:hAnsi="Times New Roman" w:cs="Times New Roman"/>
                <w:sz w:val="20"/>
                <w:szCs w:val="20"/>
              </w:rPr>
              <w:t>фон, смартфон, компьютер, ғаламтор, теледидардың қолданылуын білу, оларды қолдануда қауіпсіздікті сақтау.</w:t>
            </w:r>
          </w:p>
          <w:p w14:paraId="3AFA44B4"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Еңбекке баулу.</w:t>
            </w:r>
          </w:p>
          <w:p w14:paraId="2E2A8FC6"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xml:space="preserve">Ата-ана еңбегін түсіну, адамдардың еңбектеріндегі өзара байланыстарды байқау. Еңбек ардагерлерін, қарттарды құрметтеу, үлкенді сыйлау, </w:t>
            </w:r>
            <w:r w:rsidRPr="00F6085D">
              <w:rPr>
                <w:rFonts w:ascii="Times New Roman" w:eastAsia="Times New Roman" w:hAnsi="Times New Roman" w:cs="Times New Roman"/>
                <w:sz w:val="20"/>
                <w:szCs w:val="20"/>
              </w:rPr>
              <w:t>олардың еңбегін бағалау.</w:t>
            </w:r>
          </w:p>
          <w:p w14:paraId="31DA655D"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Адамгершілік және патриоттық тәрбие.</w:t>
            </w:r>
          </w:p>
          <w:p w14:paraId="226F70BC"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Балаларды адамгершілік құндылықтарға, өз іс-әрекеттері мен басқа адамдардың іс-әрекеттерін бағалай білуге, өзінің іс-әрекетіне басқалар пікірін білдірген жағдайда ол пікірді дұрыс қабылдауға, өз</w:t>
            </w:r>
            <w:r w:rsidRPr="00F6085D">
              <w:rPr>
                <w:rFonts w:ascii="Times New Roman" w:eastAsia="Times New Roman" w:hAnsi="Times New Roman" w:cs="Times New Roman"/>
                <w:sz w:val="20"/>
                <w:szCs w:val="20"/>
              </w:rPr>
              <w:t xml:space="preserve"> ісіне адал болуға, еңбек етуде, шығармашылық әрекеттерде нәтижеге жетуге ұмтылуға, сеніп тапсырған тапсырмаларды жауапкершілікпен орындауға, айналасындағыларға әрқашан әділ болуға, оларға қолдау көрсетуге, көмек беруге, жалған сөйлемеуге, өзінің педагогте</w:t>
            </w:r>
            <w:r w:rsidRPr="00F6085D">
              <w:rPr>
                <w:rFonts w:ascii="Times New Roman" w:eastAsia="Times New Roman" w:hAnsi="Times New Roman" w:cs="Times New Roman"/>
                <w:sz w:val="20"/>
                <w:szCs w:val="20"/>
              </w:rPr>
              <w:t>рін, үлкендерді сыйлауға, кішіге қамқор болуға баулу. Өз құрдастарын тарта отырып, ұлттық ойындар ойнау, Қазақстан мемлекетінің рәміздеріне құрмет көрсету.</w:t>
            </w:r>
          </w:p>
          <w:p w14:paraId="2844AEDF"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Жол қозғалысы ережелері.</w:t>
            </w:r>
          </w:p>
          <w:p w14:paraId="6DF55AEE"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lastRenderedPageBreak/>
              <w:t>Жолда қауіпсіздік ережелерін сақтау. Жол белгілерін (жүру бөлігі, жаяу жүрг</w:t>
            </w:r>
            <w:r w:rsidRPr="00F6085D">
              <w:rPr>
                <w:rFonts w:ascii="Times New Roman" w:eastAsia="Times New Roman" w:hAnsi="Times New Roman" w:cs="Times New Roman"/>
                <w:sz w:val="20"/>
                <w:szCs w:val="20"/>
              </w:rPr>
              <w:t>іншілер өткелі, тротуар, велосипед, электросамокат, гироскутер, сигвейге арналған жол) білу, бағдаршамның белгілеріне сәйкес жолдан өту. Жол қозғалысының қарапайым ережелерін, жаяу жүргіншілер мен велосипедшілердің қозғалыс ережелерін сақтау.</w:t>
            </w:r>
          </w:p>
          <w:p w14:paraId="78AE45F5" w14:textId="77777777" w:rsidR="00DE4BB2" w:rsidRPr="00F6085D" w:rsidRDefault="00B82D8E">
            <w:pPr>
              <w:widowControl w:val="0"/>
              <w:rPr>
                <w:sz w:val="20"/>
                <w:szCs w:val="20"/>
              </w:rPr>
            </w:pPr>
            <w:r w:rsidRPr="00F6085D">
              <w:rPr>
                <w:rFonts w:ascii="Times New Roman" w:eastAsia="Times New Roman" w:hAnsi="Times New Roman" w:cs="Times New Roman"/>
                <w:sz w:val="20"/>
                <w:szCs w:val="20"/>
              </w:rPr>
              <w:t>Қоғамдық орын</w:t>
            </w:r>
            <w:r w:rsidRPr="00F6085D">
              <w:rPr>
                <w:rFonts w:ascii="Times New Roman" w:eastAsia="Times New Roman" w:hAnsi="Times New Roman" w:cs="Times New Roman"/>
                <w:sz w:val="20"/>
                <w:szCs w:val="20"/>
              </w:rPr>
              <w:t>дарда мінез-құлық ережелері туралы; үйдегі, балабақша тобындағы міндеттері туралы түсініктерін кеңейту. Ненің «дұрыс» немесе «дұрыс емес», «жақсы» немесе «жаман» екенін түсінуге және ажырата білуге үйрету.</w:t>
            </w:r>
          </w:p>
        </w:tc>
      </w:tr>
      <w:tr w:rsidR="00DE4BB2" w:rsidRPr="00F6085D" w14:paraId="72AB1267" w14:textId="77777777">
        <w:tc>
          <w:tcPr>
            <w:tcW w:w="196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40A37B8E" w14:textId="77777777" w:rsidR="00DE4BB2" w:rsidRPr="00F6085D" w:rsidRDefault="00DE4BB2">
            <w:pPr>
              <w:widowControl w:val="0"/>
              <w:pBdr>
                <w:top w:val="nil"/>
                <w:left w:val="nil"/>
                <w:bottom w:val="nil"/>
                <w:right w:val="nil"/>
                <w:between w:val="nil"/>
              </w:pBdr>
              <w:spacing w:line="240" w:lineRule="auto"/>
              <w:rPr>
                <w:sz w:val="20"/>
                <w:szCs w:val="20"/>
              </w:rPr>
            </w:pPr>
          </w:p>
        </w:tc>
        <w:tc>
          <w:tcPr>
            <w:tcW w:w="3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AC7CD5A" w14:textId="77777777" w:rsidR="00DE4BB2" w:rsidRPr="00F6085D" w:rsidRDefault="00B82D8E">
            <w:pPr>
              <w:widowControl w:val="0"/>
              <w:rPr>
                <w:sz w:val="20"/>
                <w:szCs w:val="20"/>
              </w:rPr>
            </w:pPr>
            <w:r w:rsidRPr="00F6085D">
              <w:rPr>
                <w:rFonts w:ascii="Times New Roman" w:eastAsia="Times New Roman" w:hAnsi="Times New Roman" w:cs="Times New Roman"/>
                <w:sz w:val="20"/>
                <w:szCs w:val="20"/>
              </w:rPr>
              <w:t>Құрастыру</w:t>
            </w:r>
          </w:p>
        </w:tc>
        <w:tc>
          <w:tcPr>
            <w:tcW w:w="85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3E1DDC93"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xml:space="preserve">- балалардың өнер шығармаларын </w:t>
            </w:r>
            <w:r w:rsidRPr="00F6085D">
              <w:rPr>
                <w:rFonts w:ascii="Times New Roman" w:eastAsia="Times New Roman" w:hAnsi="Times New Roman" w:cs="Times New Roman"/>
                <w:sz w:val="20"/>
                <w:szCs w:val="20"/>
              </w:rPr>
              <w:t>эмоционалды қабылдау қабілетін қалыптастыру;</w:t>
            </w:r>
          </w:p>
          <w:p w14:paraId="1AA3B5F1"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балалардың шығармашылық қабілеттерін, қоршаған ортаны эстетикалық тұрғыдан қабылдауын дамыту;</w:t>
            </w:r>
          </w:p>
          <w:p w14:paraId="15879D6B"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қоршаған әлемді эмоционалды тану, өнер түрлері туралы түсінігін қалыптастыру;</w:t>
            </w:r>
          </w:p>
          <w:p w14:paraId="0EAED490"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өзінің, құрдастарының жұмыс нәтиж</w:t>
            </w:r>
            <w:r w:rsidRPr="00F6085D">
              <w:rPr>
                <w:rFonts w:ascii="Times New Roman" w:eastAsia="Times New Roman" w:hAnsi="Times New Roman" w:cs="Times New Roman"/>
                <w:sz w:val="20"/>
                <w:szCs w:val="20"/>
              </w:rPr>
              <w:t>елерін бағалай білуге, жұмысты ұжыммен орындауға баулу;</w:t>
            </w:r>
          </w:p>
          <w:p w14:paraId="641D3EC0"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50FD2C8F"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балалардың түрлі әрекеттерінде қауіпсіздікті сақтау.</w:t>
            </w:r>
          </w:p>
          <w:p w14:paraId="1BA33781"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Табиғи, қалдық материалдардан құрастыру.</w:t>
            </w:r>
          </w:p>
          <w:p w14:paraId="5F950343" w14:textId="77777777" w:rsidR="00DE4BB2" w:rsidRPr="00F6085D" w:rsidRDefault="00B82D8E">
            <w:pPr>
              <w:widowControl w:val="0"/>
              <w:rPr>
                <w:sz w:val="20"/>
                <w:szCs w:val="20"/>
              </w:rPr>
            </w:pPr>
            <w:r w:rsidRPr="00F6085D">
              <w:rPr>
                <w:rFonts w:ascii="Times New Roman" w:eastAsia="Times New Roman" w:hAnsi="Times New Roman" w:cs="Times New Roman"/>
                <w:sz w:val="20"/>
                <w:szCs w:val="20"/>
              </w:rPr>
              <w:t>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w:t>
            </w:r>
          </w:p>
        </w:tc>
      </w:tr>
      <w:tr w:rsidR="00DE4BB2" w:rsidRPr="00F6085D" w14:paraId="24D842EB" w14:textId="77777777">
        <w:tc>
          <w:tcPr>
            <w:tcW w:w="196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7EDFD4B" w14:textId="77777777" w:rsidR="00DE4BB2" w:rsidRPr="00F6085D" w:rsidRDefault="00DE4BB2">
            <w:pPr>
              <w:widowControl w:val="0"/>
              <w:pBdr>
                <w:top w:val="nil"/>
                <w:left w:val="nil"/>
                <w:bottom w:val="nil"/>
                <w:right w:val="nil"/>
                <w:between w:val="nil"/>
              </w:pBdr>
              <w:spacing w:line="240" w:lineRule="auto"/>
              <w:rPr>
                <w:sz w:val="20"/>
                <w:szCs w:val="20"/>
              </w:rPr>
            </w:pPr>
          </w:p>
        </w:tc>
        <w:tc>
          <w:tcPr>
            <w:tcW w:w="3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01AF418" w14:textId="77777777" w:rsidR="00DE4BB2" w:rsidRPr="00F6085D" w:rsidRDefault="00B82D8E">
            <w:pPr>
              <w:widowControl w:val="0"/>
              <w:rPr>
                <w:sz w:val="20"/>
                <w:szCs w:val="20"/>
              </w:rPr>
            </w:pPr>
            <w:r w:rsidRPr="00F6085D">
              <w:rPr>
                <w:rFonts w:ascii="Times New Roman" w:eastAsia="Times New Roman" w:hAnsi="Times New Roman" w:cs="Times New Roman"/>
                <w:sz w:val="20"/>
                <w:szCs w:val="20"/>
              </w:rPr>
              <w:t>Сурет салу</w:t>
            </w:r>
          </w:p>
        </w:tc>
        <w:tc>
          <w:tcPr>
            <w:tcW w:w="85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5513325B"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балалардың өнер шығарма</w:t>
            </w:r>
            <w:r w:rsidRPr="00F6085D">
              <w:rPr>
                <w:rFonts w:ascii="Times New Roman" w:eastAsia="Times New Roman" w:hAnsi="Times New Roman" w:cs="Times New Roman"/>
                <w:sz w:val="20"/>
                <w:szCs w:val="20"/>
              </w:rPr>
              <w:t>ларын эмоционалды қабылдау қабілетін қалыптастыру;</w:t>
            </w:r>
          </w:p>
          <w:p w14:paraId="5C7FADCA"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балалардың шығармашылық қабілеттерін, қоршаған ортаны эстетикалық тұрғыдан қабылдауын дамыту;</w:t>
            </w:r>
          </w:p>
          <w:p w14:paraId="293B0B55"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қоршаған әлемді эмоционалды тану, өнер түрлері туралы түсінігін қалыптастыру;</w:t>
            </w:r>
          </w:p>
          <w:p w14:paraId="592E7366"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өзінің, құрдастарының жұмыс</w:t>
            </w:r>
            <w:r w:rsidRPr="00F6085D">
              <w:rPr>
                <w:rFonts w:ascii="Times New Roman" w:eastAsia="Times New Roman" w:hAnsi="Times New Roman" w:cs="Times New Roman"/>
                <w:sz w:val="20"/>
                <w:szCs w:val="20"/>
              </w:rPr>
              <w:t xml:space="preserve"> нәтижелерін бағалай білуге, жұмысты ұжыммен орындауға баулу;</w:t>
            </w:r>
          </w:p>
          <w:p w14:paraId="660E00BF"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423F806B"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балалардың түрлі әрекеттерінде қауіпсіздікті сақтау.</w:t>
            </w:r>
          </w:p>
          <w:p w14:paraId="192E6B54" w14:textId="77777777" w:rsidR="00DE4BB2" w:rsidRPr="00F6085D" w:rsidRDefault="00B82D8E">
            <w:pPr>
              <w:widowControl w:val="0"/>
              <w:rPr>
                <w:sz w:val="20"/>
                <w:szCs w:val="20"/>
              </w:rPr>
            </w:pPr>
            <w:r w:rsidRPr="00F6085D">
              <w:rPr>
                <w:rFonts w:ascii="Times New Roman" w:eastAsia="Times New Roman" w:hAnsi="Times New Roman" w:cs="Times New Roman"/>
                <w:sz w:val="20"/>
                <w:szCs w:val="20"/>
              </w:rPr>
              <w:t>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w:t>
            </w:r>
            <w:r w:rsidRPr="00F6085D">
              <w:rPr>
                <w:rFonts w:ascii="Times New Roman" w:eastAsia="Times New Roman" w:hAnsi="Times New Roman" w:cs="Times New Roman"/>
                <w:sz w:val="20"/>
                <w:szCs w:val="20"/>
              </w:rPr>
              <w:t>, түсті таңдау.</w:t>
            </w:r>
          </w:p>
        </w:tc>
      </w:tr>
      <w:tr w:rsidR="00DE4BB2" w:rsidRPr="00F6085D" w14:paraId="05E151BB" w14:textId="77777777">
        <w:tc>
          <w:tcPr>
            <w:tcW w:w="196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178BFD34" w14:textId="77777777" w:rsidR="00DE4BB2" w:rsidRPr="00F6085D" w:rsidRDefault="00DE4BB2">
            <w:pPr>
              <w:widowControl w:val="0"/>
              <w:pBdr>
                <w:top w:val="nil"/>
                <w:left w:val="nil"/>
                <w:bottom w:val="nil"/>
                <w:right w:val="nil"/>
                <w:between w:val="nil"/>
              </w:pBdr>
              <w:spacing w:line="240" w:lineRule="auto"/>
              <w:rPr>
                <w:sz w:val="20"/>
                <w:szCs w:val="20"/>
              </w:rPr>
            </w:pPr>
          </w:p>
        </w:tc>
        <w:tc>
          <w:tcPr>
            <w:tcW w:w="3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07D6078" w14:textId="77777777" w:rsidR="00DE4BB2" w:rsidRPr="00F6085D" w:rsidRDefault="00B82D8E">
            <w:pPr>
              <w:widowControl w:val="0"/>
              <w:rPr>
                <w:sz w:val="20"/>
                <w:szCs w:val="20"/>
              </w:rPr>
            </w:pPr>
            <w:r w:rsidRPr="00F6085D">
              <w:rPr>
                <w:rFonts w:ascii="Times New Roman" w:eastAsia="Times New Roman" w:hAnsi="Times New Roman" w:cs="Times New Roman"/>
                <w:sz w:val="20"/>
                <w:szCs w:val="20"/>
              </w:rPr>
              <w:t>Мүсіндеу</w:t>
            </w:r>
          </w:p>
        </w:tc>
        <w:tc>
          <w:tcPr>
            <w:tcW w:w="85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14EADEB9"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балалардың өнер шығармаларын эмоционалды қабылдау қабілетін қалыптастыру;</w:t>
            </w:r>
          </w:p>
          <w:p w14:paraId="116F0DE4"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балалардың шығармашылық қабілеттерін, қоршаған ортаны эстетикалық тұрғыдан қабылдауын дамыту;</w:t>
            </w:r>
          </w:p>
          <w:p w14:paraId="6C749D85"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қоршаған әлемді эмоционалды тану, өнер түрлері туралы т</w:t>
            </w:r>
            <w:r w:rsidRPr="00F6085D">
              <w:rPr>
                <w:rFonts w:ascii="Times New Roman" w:eastAsia="Times New Roman" w:hAnsi="Times New Roman" w:cs="Times New Roman"/>
                <w:sz w:val="20"/>
                <w:szCs w:val="20"/>
              </w:rPr>
              <w:t>үсінігін қалыптастыру;</w:t>
            </w:r>
          </w:p>
          <w:p w14:paraId="50CBF246"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өзінің, құрдастарының жұмыс нәтижелерін бағалай білуге, жұмысты ұжыммен орындауға баулу;</w:t>
            </w:r>
          </w:p>
          <w:p w14:paraId="3B1A441E"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балалардың жеке ерекшеліктері мен қажеттіліктерін ескере отырып, ұлттық мәдениетке баулу арқылы патриотизмді тәрбиелеу үшін жағдай жасау;</w:t>
            </w:r>
          </w:p>
          <w:p w14:paraId="79B400D2"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xml:space="preserve">- </w:t>
            </w:r>
            <w:r w:rsidRPr="00F6085D">
              <w:rPr>
                <w:rFonts w:ascii="Times New Roman" w:eastAsia="Times New Roman" w:hAnsi="Times New Roman" w:cs="Times New Roman"/>
                <w:sz w:val="20"/>
                <w:szCs w:val="20"/>
              </w:rPr>
              <w:t>балалардың түрлі әрекеттерінде қауіпсіздікті сақтау.</w:t>
            </w:r>
          </w:p>
          <w:p w14:paraId="099074E6" w14:textId="77777777" w:rsidR="00DE4BB2" w:rsidRPr="00F6085D" w:rsidRDefault="00B82D8E">
            <w:pPr>
              <w:widowControl w:val="0"/>
              <w:rPr>
                <w:sz w:val="20"/>
                <w:szCs w:val="20"/>
              </w:rPr>
            </w:pPr>
            <w:r w:rsidRPr="00F6085D">
              <w:rPr>
                <w:rFonts w:ascii="Times New Roman" w:eastAsia="Times New Roman" w:hAnsi="Times New Roman" w:cs="Times New Roman"/>
                <w:sz w:val="20"/>
                <w:szCs w:val="20"/>
              </w:rPr>
              <w:t>Мүсіндеудің әртүрлі әдістерін қолдану: құрылымдық (жеке бөліктерден) және мүсіндік (негізгі бөліктерді тұтас кесектен жасау). Затқа қарап мүсіндеуде ойыншықтарды, пішіні шағын мүсіндерді, халық шеберлері</w:t>
            </w:r>
            <w:r w:rsidRPr="00F6085D">
              <w:rPr>
                <w:rFonts w:ascii="Times New Roman" w:eastAsia="Times New Roman" w:hAnsi="Times New Roman" w:cs="Times New Roman"/>
                <w:sz w:val="20"/>
                <w:szCs w:val="20"/>
              </w:rPr>
              <w:t>нің бұйымдарын қолдану.</w:t>
            </w:r>
          </w:p>
        </w:tc>
      </w:tr>
      <w:tr w:rsidR="00DE4BB2" w:rsidRPr="00F6085D" w14:paraId="14701440" w14:textId="77777777">
        <w:tc>
          <w:tcPr>
            <w:tcW w:w="196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300932EC" w14:textId="77777777" w:rsidR="00DE4BB2" w:rsidRPr="00F6085D" w:rsidRDefault="00DE4BB2">
            <w:pPr>
              <w:widowControl w:val="0"/>
              <w:pBdr>
                <w:top w:val="nil"/>
                <w:left w:val="nil"/>
                <w:bottom w:val="nil"/>
                <w:right w:val="nil"/>
                <w:between w:val="nil"/>
              </w:pBdr>
              <w:spacing w:line="240" w:lineRule="auto"/>
              <w:rPr>
                <w:sz w:val="20"/>
                <w:szCs w:val="20"/>
              </w:rPr>
            </w:pPr>
          </w:p>
        </w:tc>
        <w:tc>
          <w:tcPr>
            <w:tcW w:w="3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6BF36637" w14:textId="77777777" w:rsidR="00DE4BB2" w:rsidRPr="00F6085D" w:rsidRDefault="00B82D8E">
            <w:pPr>
              <w:widowControl w:val="0"/>
              <w:rPr>
                <w:sz w:val="20"/>
                <w:szCs w:val="20"/>
              </w:rPr>
            </w:pPr>
            <w:r w:rsidRPr="00F6085D">
              <w:rPr>
                <w:rFonts w:ascii="Times New Roman" w:eastAsia="Times New Roman" w:hAnsi="Times New Roman" w:cs="Times New Roman"/>
                <w:sz w:val="20"/>
                <w:szCs w:val="20"/>
              </w:rPr>
              <w:t>Жапсыру</w:t>
            </w:r>
          </w:p>
        </w:tc>
        <w:tc>
          <w:tcPr>
            <w:tcW w:w="85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3A54E0E"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балалардың өнер шығармаларын эмоционалды қабылдау қабілетін қалыптастыру;</w:t>
            </w:r>
          </w:p>
          <w:p w14:paraId="27B05584"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балалардың шығармашылық қабілеттерін, қоршаған ортаны эстетикалық тұрғыдан қабылдауын дамыту;</w:t>
            </w:r>
          </w:p>
          <w:p w14:paraId="32CD681E"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xml:space="preserve">- қоршаған әлемді эмоционалды тану, өнер түрлері </w:t>
            </w:r>
            <w:r w:rsidRPr="00F6085D">
              <w:rPr>
                <w:rFonts w:ascii="Times New Roman" w:eastAsia="Times New Roman" w:hAnsi="Times New Roman" w:cs="Times New Roman"/>
                <w:sz w:val="20"/>
                <w:szCs w:val="20"/>
              </w:rPr>
              <w:t>туралы түсінігін қалыптастыру;</w:t>
            </w:r>
          </w:p>
          <w:p w14:paraId="0D202576"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өзінің, құрдастарының жұмыс нәтижелерін бағалай білуге, жұмысты ұжыммен орындауға баулу;</w:t>
            </w:r>
          </w:p>
          <w:p w14:paraId="2549DC30"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балалардың жеке ерекшеліктері мен қажеттіліктерін ескере отырып, ұлттық мәдениетке баулу арқылы патриотизмді тәрбиелеу үшін жағдай ж</w:t>
            </w:r>
            <w:r w:rsidRPr="00F6085D">
              <w:rPr>
                <w:rFonts w:ascii="Times New Roman" w:eastAsia="Times New Roman" w:hAnsi="Times New Roman" w:cs="Times New Roman"/>
                <w:sz w:val="20"/>
                <w:szCs w:val="20"/>
              </w:rPr>
              <w:t>асау;</w:t>
            </w:r>
          </w:p>
          <w:p w14:paraId="1D90D962"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балалардың түрлі әрекеттерінде қауіпсіздікті сақтау.</w:t>
            </w:r>
          </w:p>
          <w:p w14:paraId="58F04411" w14:textId="77777777" w:rsidR="00DE4BB2" w:rsidRPr="00F6085D" w:rsidRDefault="00B82D8E">
            <w:pPr>
              <w:widowControl w:val="0"/>
              <w:rPr>
                <w:sz w:val="20"/>
                <w:szCs w:val="20"/>
              </w:rPr>
            </w:pPr>
            <w:r w:rsidRPr="00F6085D">
              <w:rPr>
                <w:rFonts w:ascii="Times New Roman" w:eastAsia="Times New Roman" w:hAnsi="Times New Roman" w:cs="Times New Roman"/>
                <w:sz w:val="20"/>
                <w:szCs w:val="20"/>
              </w:rPr>
              <w:t>Сюжеттік композициялар жасау, оларды сәнді бөлшектермен толықтыру, жеке және топпен бірлесіп жасау, онда міндеттерді келісіп атқару.</w:t>
            </w:r>
          </w:p>
        </w:tc>
      </w:tr>
      <w:tr w:rsidR="00DE4BB2" w:rsidRPr="00F6085D" w14:paraId="76370A12" w14:textId="77777777">
        <w:tc>
          <w:tcPr>
            <w:tcW w:w="1965" w:type="dxa"/>
            <w:vMerge/>
            <w:tcBorders>
              <w:top w:val="single" w:sz="7" w:space="0" w:color="000000"/>
              <w:left w:val="single" w:sz="7" w:space="0" w:color="000000"/>
              <w:bottom w:val="single" w:sz="7" w:space="0" w:color="000000"/>
              <w:right w:val="single" w:sz="7" w:space="0" w:color="000000"/>
            </w:tcBorders>
            <w:tcMar>
              <w:top w:w="100" w:type="dxa"/>
              <w:left w:w="100" w:type="dxa"/>
              <w:bottom w:w="100" w:type="dxa"/>
              <w:right w:w="100" w:type="dxa"/>
            </w:tcMar>
          </w:tcPr>
          <w:p w14:paraId="2AC58716" w14:textId="77777777" w:rsidR="00DE4BB2" w:rsidRPr="00F6085D" w:rsidRDefault="00DE4BB2">
            <w:pPr>
              <w:widowControl w:val="0"/>
              <w:pBdr>
                <w:top w:val="nil"/>
                <w:left w:val="nil"/>
                <w:bottom w:val="nil"/>
                <w:right w:val="nil"/>
                <w:between w:val="nil"/>
              </w:pBdr>
              <w:spacing w:line="240" w:lineRule="auto"/>
              <w:rPr>
                <w:sz w:val="20"/>
                <w:szCs w:val="20"/>
              </w:rPr>
            </w:pPr>
          </w:p>
        </w:tc>
        <w:tc>
          <w:tcPr>
            <w:tcW w:w="334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6DC146E" w14:textId="77777777" w:rsidR="00DE4BB2" w:rsidRPr="00F6085D" w:rsidRDefault="00B82D8E">
            <w:pPr>
              <w:widowControl w:val="0"/>
              <w:rPr>
                <w:sz w:val="20"/>
                <w:szCs w:val="20"/>
              </w:rPr>
            </w:pPr>
            <w:r w:rsidRPr="00F6085D">
              <w:rPr>
                <w:rFonts w:ascii="Times New Roman" w:eastAsia="Times New Roman" w:hAnsi="Times New Roman" w:cs="Times New Roman"/>
                <w:sz w:val="20"/>
                <w:szCs w:val="20"/>
              </w:rPr>
              <w:t>Музыка</w:t>
            </w:r>
          </w:p>
        </w:tc>
        <w:tc>
          <w:tcPr>
            <w:tcW w:w="8595" w:type="dxa"/>
            <w:tcBorders>
              <w:top w:val="single" w:sz="7" w:space="0" w:color="CCCCCC"/>
              <w:left w:val="single" w:sz="7" w:space="0" w:color="CCCCCC"/>
              <w:bottom w:val="single" w:sz="7" w:space="0" w:color="000000"/>
              <w:right w:val="single" w:sz="7" w:space="0" w:color="000000"/>
            </w:tcBorders>
            <w:tcMar>
              <w:top w:w="40" w:type="dxa"/>
              <w:left w:w="40" w:type="dxa"/>
              <w:bottom w:w="40" w:type="dxa"/>
              <w:right w:w="40" w:type="dxa"/>
            </w:tcMar>
          </w:tcPr>
          <w:p w14:paraId="7408BE10"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музыкаға, өнердің түрлеріне, өнер туындыларына ұқып</w:t>
            </w:r>
            <w:r w:rsidRPr="00F6085D">
              <w:rPr>
                <w:rFonts w:ascii="Times New Roman" w:eastAsia="Times New Roman" w:hAnsi="Times New Roman" w:cs="Times New Roman"/>
                <w:sz w:val="20"/>
                <w:szCs w:val="20"/>
              </w:rPr>
              <w:t>тылықпен қарауға тәрбиелеу.</w:t>
            </w:r>
          </w:p>
          <w:p w14:paraId="0E7060A1"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Музыкаға қызығушылық пен сүйіспеншілікті қалыптастыру. Классикалық,</w:t>
            </w:r>
          </w:p>
          <w:p w14:paraId="0837BADC"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халықтық және заманауи музыкамен таныстыру негізінде музыка мәдениетін</w:t>
            </w:r>
          </w:p>
          <w:p w14:paraId="5D085081"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қалыптастыру.</w:t>
            </w:r>
          </w:p>
          <w:p w14:paraId="230542C0"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Музыка тыңдау.</w:t>
            </w:r>
          </w:p>
          <w:p w14:paraId="1BDE8A15"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 xml:space="preserve">Балаларды шығармалардың эмоционалды мазмұнын, олардың </w:t>
            </w:r>
            <w:r w:rsidRPr="00F6085D">
              <w:rPr>
                <w:rFonts w:ascii="Times New Roman" w:eastAsia="Times New Roman" w:hAnsi="Times New Roman" w:cs="Times New Roman"/>
                <w:sz w:val="20"/>
                <w:szCs w:val="20"/>
              </w:rPr>
              <w:t>сипатын, көңіл-күйін, динамикалық ерекшеліктерін ажырата білуге үйрету. Музыкалық шығармаға көзқарасын білдіру, оның сипаты, мазмұны туралы айту.</w:t>
            </w:r>
          </w:p>
          <w:p w14:paraId="4364024C"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Музыканың сипатын бейненің мазмұнымен, оның көңіл-күйімен байланыстыра білуді қалыптастыру.</w:t>
            </w:r>
          </w:p>
          <w:p w14:paraId="6EB90010"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lastRenderedPageBreak/>
              <w:t>Өмірдің кейбір құб</w:t>
            </w:r>
            <w:r w:rsidRPr="00F6085D">
              <w:rPr>
                <w:rFonts w:ascii="Times New Roman" w:eastAsia="Times New Roman" w:hAnsi="Times New Roman" w:cs="Times New Roman"/>
                <w:sz w:val="20"/>
                <w:szCs w:val="20"/>
              </w:rPr>
              <w:t>ылыстарын бейнелеу тәсілі ретінде әлемдік және қазақ музыка өнерінің шығармаларымен таныстыру.</w:t>
            </w:r>
          </w:p>
          <w:p w14:paraId="4A445994"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w:t>
            </w:r>
            <w:r w:rsidRPr="00F6085D">
              <w:rPr>
                <w:rFonts w:ascii="Times New Roman" w:eastAsia="Times New Roman" w:hAnsi="Times New Roman" w:cs="Times New Roman"/>
                <w:sz w:val="20"/>
                <w:szCs w:val="20"/>
              </w:rPr>
              <w:t>і тану арқылы музыканы есте сақтауды жетілдіру.</w:t>
            </w:r>
          </w:p>
          <w:p w14:paraId="3B2D4EAB"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w:t>
            </w:r>
            <w:r w:rsidRPr="00F6085D">
              <w:rPr>
                <w:rFonts w:ascii="Times New Roman" w:eastAsia="Times New Roman" w:hAnsi="Times New Roman" w:cs="Times New Roman"/>
                <w:sz w:val="20"/>
                <w:szCs w:val="20"/>
              </w:rPr>
              <w:t>енұлының шығармаларымен таныстыру.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14:paraId="542FD009"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Қазақ халқының әндері мен би әуендерінің ү</w:t>
            </w:r>
            <w:r w:rsidRPr="00F6085D">
              <w:rPr>
                <w:rFonts w:ascii="Times New Roman" w:eastAsia="Times New Roman" w:hAnsi="Times New Roman" w:cs="Times New Roman"/>
                <w:sz w:val="20"/>
                <w:szCs w:val="20"/>
              </w:rPr>
              <w:t>здік үлгілерін тыңдауға баулу.</w:t>
            </w:r>
          </w:p>
          <w:p w14:paraId="494CC1E9"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Ән айту.</w:t>
            </w:r>
          </w:p>
          <w:p w14:paraId="20B7DCEA"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w:t>
            </w:r>
            <w:r w:rsidRPr="00F6085D">
              <w:rPr>
                <w:rFonts w:ascii="Times New Roman" w:eastAsia="Times New Roman" w:hAnsi="Times New Roman" w:cs="Times New Roman"/>
                <w:sz w:val="20"/>
                <w:szCs w:val="20"/>
              </w:rPr>
              <w:t xml:space="preserve">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w:t>
            </w:r>
            <w:r w:rsidRPr="00F6085D">
              <w:rPr>
                <w:rFonts w:ascii="Times New Roman" w:eastAsia="Times New Roman" w:hAnsi="Times New Roman" w:cs="Times New Roman"/>
                <w:sz w:val="20"/>
                <w:szCs w:val="20"/>
              </w:rPr>
              <w:t>талғаммен</w:t>
            </w:r>
          </w:p>
          <w:p w14:paraId="48A2CB9B"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орындауға жаттықтыру.</w:t>
            </w:r>
          </w:p>
          <w:p w14:paraId="2869E7E8"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Музыкалық-ырғақтық қимылдар.</w:t>
            </w:r>
          </w:p>
          <w:p w14:paraId="01F266A8"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w:t>
            </w:r>
            <w:r w:rsidRPr="00F6085D">
              <w:rPr>
                <w:rFonts w:ascii="Times New Roman" w:eastAsia="Times New Roman" w:hAnsi="Times New Roman" w:cs="Times New Roman"/>
                <w:sz w:val="20"/>
                <w:szCs w:val="20"/>
              </w:rPr>
              <w:t>ғақпен жүгіру, жүрелеп отыру арқылы бере білу.</w:t>
            </w:r>
          </w:p>
          <w:p w14:paraId="4B58F76C"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Би қимылдарын: қосалқы және ауыспалы қадам жасауды, әртүрлі бағытта жүгіруді және секіруді меңгеру.</w:t>
            </w:r>
          </w:p>
          <w:p w14:paraId="2F18D383"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Билер.</w:t>
            </w:r>
          </w:p>
          <w:p w14:paraId="66771AEF"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Музыкаға сәйкес орындалатын би қимылдарын білу; би қимылдарының элементтерін жеңіл, еркін орындау; қоз</w:t>
            </w:r>
            <w:r w:rsidRPr="00F6085D">
              <w:rPr>
                <w:rFonts w:ascii="Times New Roman" w:eastAsia="Times New Roman" w:hAnsi="Times New Roman" w:cs="Times New Roman"/>
                <w:sz w:val="20"/>
                <w:szCs w:val="20"/>
              </w:rPr>
              <w:t>ғалыс бағытын музыкалық фразаларға сәйкес өзгерту.</w:t>
            </w:r>
          </w:p>
          <w:p w14:paraId="02513492"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w:t>
            </w:r>
            <w:r w:rsidRPr="00F6085D">
              <w:rPr>
                <w:rFonts w:ascii="Times New Roman" w:eastAsia="Times New Roman" w:hAnsi="Times New Roman" w:cs="Times New Roman"/>
                <w:sz w:val="20"/>
                <w:szCs w:val="20"/>
              </w:rPr>
              <w:t xml:space="preserve">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14:paraId="005A6E2E"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lastRenderedPageBreak/>
              <w:t>Би шығармашылығы.</w:t>
            </w:r>
          </w:p>
          <w:p w14:paraId="2841837A"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Таныс би қимылдарын қолдана отырып, музык</w:t>
            </w:r>
            <w:r w:rsidRPr="00F6085D">
              <w:rPr>
                <w:rFonts w:ascii="Times New Roman" w:eastAsia="Times New Roman" w:hAnsi="Times New Roman" w:cs="Times New Roman"/>
                <w:sz w:val="20"/>
                <w:szCs w:val="20"/>
              </w:rPr>
              <w:t>аның сипатына сәйкес ойдан би қимылдарын шығару, мәтінге сәйкес әнді сахналау; шығармашылық тапсырмаларды орындауға ынталандыру.</w:t>
            </w:r>
          </w:p>
          <w:p w14:paraId="745DA299"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Балалардың музыкалық аспаптарында ойнау. Балалар музыкалық аспаптарында қарапайым, таныс әуендерді жеке және</w:t>
            </w:r>
          </w:p>
          <w:p w14:paraId="4733BBDF" w14:textId="77777777" w:rsidR="00DE4BB2" w:rsidRPr="00F6085D" w:rsidRDefault="00B82D8E">
            <w:pPr>
              <w:widowControl w:val="0"/>
              <w:rPr>
                <w:rFonts w:ascii="Times New Roman" w:eastAsia="Times New Roman" w:hAnsi="Times New Roman" w:cs="Times New Roman"/>
                <w:sz w:val="20"/>
                <w:szCs w:val="20"/>
              </w:rPr>
            </w:pPr>
            <w:r w:rsidRPr="00F6085D">
              <w:rPr>
                <w:rFonts w:ascii="Times New Roman" w:eastAsia="Times New Roman" w:hAnsi="Times New Roman" w:cs="Times New Roman"/>
                <w:sz w:val="20"/>
                <w:szCs w:val="20"/>
              </w:rPr>
              <w:t>шағын топпен орынд</w:t>
            </w:r>
            <w:r w:rsidRPr="00F6085D">
              <w:rPr>
                <w:rFonts w:ascii="Times New Roman" w:eastAsia="Times New Roman" w:hAnsi="Times New Roman" w:cs="Times New Roman"/>
                <w:sz w:val="20"/>
                <w:szCs w:val="20"/>
              </w:rPr>
              <w:t>ауға үйрету, балалар шығармашылығын дамыту, оларды белсенділікке, дербестікке баулу.</w:t>
            </w:r>
          </w:p>
          <w:p w14:paraId="26BB3042" w14:textId="77777777" w:rsidR="00DE4BB2" w:rsidRPr="00F6085D" w:rsidRDefault="00B82D8E">
            <w:pPr>
              <w:widowControl w:val="0"/>
              <w:rPr>
                <w:sz w:val="20"/>
                <w:szCs w:val="20"/>
              </w:rPr>
            </w:pPr>
            <w:r w:rsidRPr="00F6085D">
              <w:rPr>
                <w:rFonts w:ascii="Times New Roman" w:eastAsia="Times New Roman" w:hAnsi="Times New Roman" w:cs="Times New Roman"/>
                <w:sz w:val="20"/>
                <w:szCs w:val="20"/>
              </w:rPr>
              <w:t xml:space="preserve">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w:t>
            </w:r>
            <w:r w:rsidRPr="00F6085D">
              <w:rPr>
                <w:rFonts w:ascii="Times New Roman" w:eastAsia="Times New Roman" w:hAnsi="Times New Roman" w:cs="Times New Roman"/>
                <w:sz w:val="20"/>
                <w:szCs w:val="20"/>
              </w:rPr>
              <w:t>таныстыру.</w:t>
            </w:r>
          </w:p>
        </w:tc>
      </w:tr>
    </w:tbl>
    <w:p w14:paraId="388A5A49" w14:textId="77777777" w:rsidR="00DE4BB2" w:rsidRDefault="00DE4BB2">
      <w:pPr>
        <w:rPr>
          <w:sz w:val="20"/>
          <w:szCs w:val="20"/>
          <w:lang w:val="ru-RU"/>
        </w:rPr>
      </w:pPr>
    </w:p>
    <w:p w14:paraId="4B981247" w14:textId="76F9AD92" w:rsidR="00F6085D" w:rsidRPr="00F6085D" w:rsidRDefault="00F6085D">
      <w:pPr>
        <w:rPr>
          <w:rFonts w:ascii="Times New Roman" w:hAnsi="Times New Roman" w:cs="Times New Roman"/>
          <w:sz w:val="28"/>
          <w:szCs w:val="28"/>
          <w:lang w:val="kk-KZ"/>
        </w:rPr>
      </w:pPr>
      <w:r w:rsidRPr="00F6085D">
        <w:rPr>
          <w:rFonts w:ascii="Times New Roman" w:hAnsi="Times New Roman" w:cs="Times New Roman"/>
          <w:sz w:val="28"/>
          <w:szCs w:val="28"/>
          <w:lang w:val="ru-RU"/>
        </w:rPr>
        <w:t xml:space="preserve">Тексерген </w:t>
      </w:r>
      <w:r w:rsidRPr="00F6085D">
        <w:rPr>
          <w:rFonts w:ascii="Times New Roman" w:hAnsi="Times New Roman" w:cs="Times New Roman"/>
          <w:sz w:val="28"/>
          <w:szCs w:val="28"/>
          <w:lang w:val="kk-KZ"/>
        </w:rPr>
        <w:t>әдіскер:                          Эшанкулова Б.Ю</w:t>
      </w:r>
    </w:p>
    <w:sectPr w:rsidR="00F6085D" w:rsidRPr="00F6085D">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BB2"/>
    <w:rsid w:val="001F7633"/>
    <w:rsid w:val="002667EB"/>
    <w:rsid w:val="006A70DB"/>
    <w:rsid w:val="009C6BCF"/>
    <w:rsid w:val="00B82D8E"/>
    <w:rsid w:val="00DE4BB2"/>
    <w:rsid w:val="00EC5834"/>
    <w:rsid w:val="00F60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68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11</Pages>
  <Words>3167</Words>
  <Characters>18054</Characters>
  <Application>Microsoft Office Word</Application>
  <DocSecurity>0</DocSecurity>
  <Lines>150</Lines>
  <Paragraphs>42</Paragraphs>
  <ScaleCrop>false</ScaleCrop>
  <Company/>
  <LinksUpToDate>false</LinksUpToDate>
  <CharactersWithSpaces>21179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7</cp:revision>
  <dcterms:created xsi:type="dcterms:W3CDTF">2025-02-11T07:14:00Z</dcterms:created>
  <dcterms:modified xsi:type="dcterms:W3CDTF">2026-01-31T19:09:00Z</dcterms:modified>
</cp:coreProperties>
</file>