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32E0EA" w14:textId="77777777" w:rsidR="000E7D85" w:rsidRPr="00714C20" w:rsidRDefault="0026034F" w:rsidP="0013383F">
      <w:pPr>
        <w:spacing w:line="240" w:lineRule="auto"/>
        <w:jc w:val="center"/>
        <w:rPr>
          <w:rFonts w:ascii="Times New Roman" w:eastAsia="Times New Roman" w:hAnsi="Times New Roman" w:cs="Times New Roman"/>
          <w:b/>
          <w:sz w:val="24"/>
          <w:szCs w:val="24"/>
        </w:rPr>
      </w:pPr>
      <w:r w:rsidRPr="00714C20">
        <w:rPr>
          <w:rFonts w:ascii="Times New Roman" w:eastAsia="Times New Roman" w:hAnsi="Times New Roman" w:cs="Times New Roman"/>
          <w:b/>
          <w:sz w:val="24"/>
          <w:szCs w:val="24"/>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49EB569C" w14:textId="77777777" w:rsidR="000E7D85" w:rsidRPr="00714C20" w:rsidRDefault="0026034F" w:rsidP="0013383F">
      <w:pPr>
        <w:spacing w:line="240" w:lineRule="auto"/>
        <w:jc w:val="center"/>
        <w:rPr>
          <w:rFonts w:ascii="Times New Roman" w:eastAsia="Times New Roman" w:hAnsi="Times New Roman" w:cs="Times New Roman"/>
          <w:b/>
          <w:sz w:val="24"/>
          <w:szCs w:val="24"/>
        </w:rPr>
      </w:pPr>
      <w:r w:rsidRPr="00714C20">
        <w:rPr>
          <w:rFonts w:ascii="Times New Roman" w:eastAsia="Times New Roman" w:hAnsi="Times New Roman" w:cs="Times New Roman"/>
          <w:b/>
          <w:sz w:val="24"/>
          <w:szCs w:val="24"/>
        </w:rPr>
        <w:t xml:space="preserve"> </w:t>
      </w:r>
    </w:p>
    <w:p w14:paraId="2C9ADF30" w14:textId="77777777" w:rsidR="0013383F" w:rsidRDefault="0013383F" w:rsidP="0013383F">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Білім беру ұйымы: жекеменшік </w:t>
      </w: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Мейірім» балабақшасы</w:t>
      </w:r>
    </w:p>
    <w:p w14:paraId="4C710E0D" w14:textId="77777777" w:rsidR="0013383F" w:rsidRDefault="0013383F" w:rsidP="0013383F">
      <w:pPr>
        <w:spacing w:line="240"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Топ: ортаңғы «Құлыншақ» тобы</w:t>
      </w:r>
    </w:p>
    <w:p w14:paraId="1C776766" w14:textId="1148EFF3" w:rsidR="0013383F" w:rsidRDefault="0013383F" w:rsidP="0013383F">
      <w:pPr>
        <w:spacing w:line="240"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Балалардың жасы: 3 жастан.</w:t>
      </w:r>
    </w:p>
    <w:p w14:paraId="765CA435" w14:textId="5A6A2695" w:rsidR="000E7D85" w:rsidRPr="0013383F" w:rsidRDefault="0026034F" w:rsidP="0013383F">
      <w:pPr>
        <w:spacing w:line="240" w:lineRule="auto"/>
        <w:rPr>
          <w:rFonts w:ascii="Times New Roman" w:eastAsia="Times New Roman" w:hAnsi="Times New Roman" w:cs="Times New Roman"/>
          <w:sz w:val="24"/>
          <w:szCs w:val="24"/>
          <w:highlight w:val="white"/>
          <w:lang w:val="kk-KZ"/>
        </w:rPr>
      </w:pPr>
      <w:r w:rsidRPr="0013383F">
        <w:rPr>
          <w:rFonts w:ascii="Times New Roman" w:eastAsia="Times New Roman" w:hAnsi="Times New Roman" w:cs="Times New Roman"/>
          <w:sz w:val="24"/>
          <w:szCs w:val="24"/>
          <w:highlight w:val="white"/>
          <w:lang w:val="kk-KZ"/>
        </w:rPr>
        <w:t>Жоспардың құрылу кезеңі: қазан айы, 2024-2025 оқу жылы.</w:t>
      </w:r>
      <w:bookmarkStart w:id="0" w:name="_GoBack"/>
      <w:bookmarkEnd w:id="0"/>
    </w:p>
    <w:tbl>
      <w:tblPr>
        <w:tblStyle w:val="a5"/>
        <w:tblW w:w="139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05"/>
        <w:gridCol w:w="2715"/>
        <w:gridCol w:w="9630"/>
      </w:tblGrid>
      <w:tr w:rsidR="000E7D85" w:rsidRPr="0026034F" w14:paraId="7FDEF30D" w14:textId="77777777">
        <w:tc>
          <w:tcPr>
            <w:tcW w:w="16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147FAF" w14:textId="77777777" w:rsidR="000E7D85" w:rsidRPr="0026034F" w:rsidRDefault="0026034F" w:rsidP="0013383F">
            <w:pPr>
              <w:widowControl w:val="0"/>
              <w:spacing w:line="240" w:lineRule="auto"/>
              <w:jc w:val="center"/>
              <w:rPr>
                <w:rFonts w:ascii="Times New Roman" w:eastAsia="Times New Roman" w:hAnsi="Times New Roman" w:cs="Times New Roman"/>
                <w:b/>
              </w:rPr>
            </w:pPr>
            <w:r w:rsidRPr="0026034F">
              <w:rPr>
                <w:rFonts w:ascii="Times New Roman" w:eastAsia="Times New Roman" w:hAnsi="Times New Roman" w:cs="Times New Roman"/>
                <w:b/>
              </w:rPr>
              <w:t>Айы</w:t>
            </w:r>
          </w:p>
        </w:tc>
        <w:tc>
          <w:tcPr>
            <w:tcW w:w="27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735549" w14:textId="77777777" w:rsidR="000E7D85" w:rsidRPr="0026034F" w:rsidRDefault="0026034F" w:rsidP="0013383F">
            <w:pPr>
              <w:widowControl w:val="0"/>
              <w:spacing w:line="240" w:lineRule="auto"/>
              <w:jc w:val="center"/>
              <w:rPr>
                <w:rFonts w:ascii="Times New Roman" w:eastAsia="Times New Roman" w:hAnsi="Times New Roman" w:cs="Times New Roman"/>
                <w:b/>
              </w:rPr>
            </w:pPr>
            <w:r w:rsidRPr="0026034F">
              <w:rPr>
                <w:rFonts w:ascii="Times New Roman" w:eastAsia="Times New Roman" w:hAnsi="Times New Roman" w:cs="Times New Roman"/>
                <w:b/>
              </w:rPr>
              <w:t>Ұйымдастырылған іс-әрекет</w:t>
            </w:r>
          </w:p>
        </w:tc>
        <w:tc>
          <w:tcPr>
            <w:tcW w:w="96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F9B9CE6" w14:textId="77777777" w:rsidR="000E7D85" w:rsidRPr="0026034F" w:rsidRDefault="0026034F" w:rsidP="0013383F">
            <w:pPr>
              <w:widowControl w:val="0"/>
              <w:spacing w:line="240" w:lineRule="auto"/>
              <w:jc w:val="center"/>
              <w:rPr>
                <w:rFonts w:ascii="Times New Roman" w:eastAsia="Times New Roman" w:hAnsi="Times New Roman" w:cs="Times New Roman"/>
                <w:b/>
              </w:rPr>
            </w:pPr>
            <w:r w:rsidRPr="0026034F">
              <w:rPr>
                <w:rFonts w:ascii="Times New Roman" w:eastAsia="Times New Roman" w:hAnsi="Times New Roman" w:cs="Times New Roman"/>
                <w:b/>
              </w:rPr>
              <w:t>Ұйымдастырылған іс-әрекеттің мақсаты</w:t>
            </w:r>
          </w:p>
        </w:tc>
      </w:tr>
      <w:tr w:rsidR="000E7D85" w:rsidRPr="0026034F" w14:paraId="1FBE0998" w14:textId="77777777">
        <w:tc>
          <w:tcPr>
            <w:tcW w:w="1605" w:type="dxa"/>
            <w:shd w:val="clear" w:color="auto" w:fill="auto"/>
            <w:tcMar>
              <w:top w:w="100" w:type="dxa"/>
              <w:left w:w="100" w:type="dxa"/>
              <w:bottom w:w="100" w:type="dxa"/>
              <w:right w:w="100" w:type="dxa"/>
            </w:tcMar>
          </w:tcPr>
          <w:p w14:paraId="271F2F36" w14:textId="77777777" w:rsidR="000E7D85" w:rsidRPr="0026034F" w:rsidRDefault="0026034F" w:rsidP="0013383F">
            <w:pPr>
              <w:widowControl w:val="0"/>
              <w:pBdr>
                <w:top w:val="nil"/>
                <w:left w:val="nil"/>
                <w:bottom w:val="nil"/>
                <w:right w:val="nil"/>
                <w:between w:val="nil"/>
              </w:pBdr>
              <w:spacing w:line="240" w:lineRule="auto"/>
              <w:rPr>
                <w:rFonts w:ascii="Times New Roman" w:eastAsia="Times New Roman" w:hAnsi="Times New Roman" w:cs="Times New Roman"/>
              </w:rPr>
            </w:pPr>
            <w:r w:rsidRPr="0026034F">
              <w:rPr>
                <w:rFonts w:ascii="Times New Roman" w:eastAsia="Times New Roman" w:hAnsi="Times New Roman" w:cs="Times New Roman"/>
              </w:rPr>
              <w:t>Қазан</w:t>
            </w:r>
            <w:r w:rsidRPr="0026034F">
              <w:rPr>
                <w:rFonts w:ascii="Times New Roman" w:eastAsia="Times New Roman" w:hAnsi="Times New Roman" w:cs="Times New Roman"/>
              </w:rPr>
              <w:br/>
            </w:r>
            <w:r w:rsidRPr="0026034F">
              <w:rPr>
                <w:rFonts w:ascii="Times New Roman" w:eastAsia="Times New Roman" w:hAnsi="Times New Roman" w:cs="Times New Roman"/>
                <w:b/>
              </w:rPr>
              <w:t>тәуелсіздік және отаншылдық айы</w:t>
            </w:r>
          </w:p>
        </w:tc>
        <w:tc>
          <w:tcPr>
            <w:tcW w:w="2715"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14:paraId="7262FD43" w14:textId="77777777" w:rsidR="000E7D85" w:rsidRPr="0026034F" w:rsidRDefault="0026034F" w:rsidP="0013383F">
            <w:pPr>
              <w:widowControl w:val="0"/>
              <w:spacing w:line="240" w:lineRule="auto"/>
            </w:pPr>
            <w:r w:rsidRPr="0026034F">
              <w:rPr>
                <w:rFonts w:ascii="Times New Roman" w:eastAsia="Times New Roman" w:hAnsi="Times New Roman" w:cs="Times New Roman"/>
              </w:rPr>
              <w:t>Дене шынықтыру</w:t>
            </w:r>
          </w:p>
        </w:tc>
        <w:tc>
          <w:tcPr>
            <w:tcW w:w="9630"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14:paraId="5A9ADA97"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дене жаттығуларын орындауға қызығушылықтарын ояту;</w:t>
            </w:r>
          </w:p>
          <w:p w14:paraId="01C0B863"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негізгі қимыл түрлері: жүру, жүгіру, секіру, лақтыру мен қағып алу, еңбектеу мен өрмелеуді орындаудың қарапайым дағдыларын жетілдіру;</w:t>
            </w:r>
          </w:p>
          <w:p w14:paraId="596E6629"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мәдени-гигиеналық дағдыларды қалыптастыру;</w:t>
            </w:r>
          </w:p>
          <w:p w14:paraId="7B521593"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қимылдарды белсенді орындауды дамыту және қимылдарды үйлестіру, дене жаттығуларына қызығушылыққа баулу;</w:t>
            </w:r>
          </w:p>
          <w:p w14:paraId="1712A1B7"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денсаулықты нығайтуға ықпал ететін дене сапаларын: ептілік пен шапшаңдықты дамыту;</w:t>
            </w:r>
          </w:p>
          <w:p w14:paraId="40D29FF4"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құрдастарымен қимылды ойындарды бірге ойнауға, өзара оң қарымқатынас жасауға баулу;</w:t>
            </w:r>
          </w:p>
          <w:p w14:paraId="6B4F2F80"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спорттық жабдықтарды қолдануда қауіпсіздікті қамтамасыз ету.</w:t>
            </w:r>
          </w:p>
          <w:p w14:paraId="57DE35DD"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02C53C93"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Жалпы дамытушы жаттығулар.</w:t>
            </w:r>
          </w:p>
          <w:p w14:paraId="63B18C59"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Қол және иық белдеуіне арналған жаттығулар:</w:t>
            </w:r>
          </w:p>
          <w:p w14:paraId="2D620DF9"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қолды жоғары, алға, жан-жаққа көтеру және түсіру (бірге немесе кезекпен);</w:t>
            </w:r>
          </w:p>
          <w:p w14:paraId="25BED98F"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заттарды бір қолынан екінші қолына салу, алдына, артқа апару, басынан жоғары көтеру;</w:t>
            </w:r>
          </w:p>
          <w:p w14:paraId="25ACFD18"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қолдарын алдына немесе басынан жоғары, артына апарып шапалақтау;</w:t>
            </w:r>
          </w:p>
          <w:p w14:paraId="787659C2"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қолды алға, жан-жаққа созу, алақандарын жоғары қарату, қолды көтеру, түсіру, саусақтарды қозғалту, қол саусақтарын жұму және ашу.</w:t>
            </w:r>
          </w:p>
          <w:p w14:paraId="6F5E51B9"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Дербес қимыл белсенділігі.</w:t>
            </w:r>
          </w:p>
          <w:p w14:paraId="107215EE"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w:t>
            </w:r>
            <w:r w:rsidRPr="0026034F">
              <w:rPr>
                <w:rFonts w:ascii="Times New Roman" w:eastAsia="Times New Roman" w:hAnsi="Times New Roman" w:cs="Times New Roman"/>
              </w:rPr>
              <w:lastRenderedPageBreak/>
              <w:t>баулу.</w:t>
            </w:r>
          </w:p>
          <w:p w14:paraId="03BFF859"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Спорттық жаттығулар.</w:t>
            </w:r>
          </w:p>
          <w:p w14:paraId="76A71A3D"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Велосипед тебу. Үш дөңгелекті велосипедті тура, шеңбер бойымен, оңға және солға бұрылып тебу.</w:t>
            </w:r>
          </w:p>
          <w:p w14:paraId="03A680F0"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Жүзу және гидроаэробика элементтері. Суға түсу, жүгіру, ойнау, суда билеу. Жүзуді үйрету (тиісті жағдайлар болған кезде).</w:t>
            </w:r>
          </w:p>
          <w:p w14:paraId="25AD2485"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Мәдени-гигиеналық дағдыларды қалыптастыру.</w:t>
            </w:r>
          </w:p>
          <w:p w14:paraId="7E5ED808"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1792A352"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Өзіне-өзі қызмет көрсету дағдылары.</w:t>
            </w:r>
          </w:p>
          <w:p w14:paraId="6F90305E"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99C6D1B"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Салауатты өмір салты дағдыларын қалыптастыру.</w:t>
            </w:r>
          </w:p>
          <w:p w14:paraId="51124819"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4564D620"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Сауықтыру-шынықтыру шаралары.</w:t>
            </w:r>
          </w:p>
          <w:p w14:paraId="48776ACF"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2849513B" w14:textId="77777777" w:rsidR="000E7D85" w:rsidRPr="0026034F" w:rsidRDefault="0026034F" w:rsidP="0013383F">
            <w:pPr>
              <w:widowControl w:val="0"/>
              <w:spacing w:line="240" w:lineRule="auto"/>
            </w:pPr>
            <w:r w:rsidRPr="0026034F">
              <w:rPr>
                <w:rFonts w:ascii="Times New Roman" w:eastAsia="Times New Roman" w:hAnsi="Times New Roman" w:cs="Times New Roman"/>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0E7D85" w:rsidRPr="0026034F" w14:paraId="3FD11345" w14:textId="77777777">
        <w:tc>
          <w:tcPr>
            <w:tcW w:w="1605" w:type="dxa"/>
            <w:shd w:val="clear" w:color="auto" w:fill="auto"/>
            <w:tcMar>
              <w:top w:w="100" w:type="dxa"/>
              <w:left w:w="100" w:type="dxa"/>
              <w:bottom w:w="100" w:type="dxa"/>
              <w:right w:w="100" w:type="dxa"/>
            </w:tcMar>
          </w:tcPr>
          <w:p w14:paraId="5882D8CB" w14:textId="77777777" w:rsidR="000E7D85" w:rsidRPr="0026034F" w:rsidRDefault="000E7D85" w:rsidP="0013383F">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EC3D603" w14:textId="77777777" w:rsidR="000E7D85" w:rsidRPr="0026034F" w:rsidRDefault="0026034F" w:rsidP="0013383F">
            <w:pPr>
              <w:widowControl w:val="0"/>
              <w:spacing w:line="240" w:lineRule="auto"/>
            </w:pPr>
            <w:r w:rsidRPr="0026034F">
              <w:rPr>
                <w:rFonts w:ascii="Times New Roman" w:eastAsia="Times New Roman" w:hAnsi="Times New Roman" w:cs="Times New Roman"/>
              </w:rPr>
              <w:t>Сөйлеуді дамыту</w:t>
            </w:r>
          </w:p>
        </w:tc>
        <w:tc>
          <w:tcPr>
            <w:tcW w:w="963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29F60B01"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балаларды өз бетінше сөйлеуге үйрету;</w:t>
            </w:r>
          </w:p>
          <w:p w14:paraId="5F10FE00"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түрлі балалар әрекетінде балалардың бір-бірімен сөйлесуіне жағдай жасау;</w:t>
            </w:r>
          </w:p>
          <w:p w14:paraId="29ED41A2"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әрбір баланың қызығушылығына мән беру, сұрақтарына жауап беру, жеке сөйлесу.</w:t>
            </w:r>
          </w:p>
          <w:p w14:paraId="0DFBB274"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Сөйлеудің дыбыстық мәдениеті.</w:t>
            </w:r>
          </w:p>
          <w:p w14:paraId="0BF9D460"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A551E40"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Сөздік қор.</w:t>
            </w:r>
          </w:p>
          <w:p w14:paraId="7E7639A4"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188E31DB"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Тілдің грамматикалық құрылымы.</w:t>
            </w:r>
          </w:p>
          <w:p w14:paraId="221B59FB"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E57A73C"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Байланыстырып сөйлеу.</w:t>
            </w:r>
          </w:p>
          <w:p w14:paraId="53B7735A" w14:textId="77777777" w:rsidR="000E7D85" w:rsidRPr="0026034F" w:rsidRDefault="0026034F" w:rsidP="0013383F">
            <w:pPr>
              <w:widowControl w:val="0"/>
              <w:spacing w:line="240" w:lineRule="auto"/>
            </w:pPr>
            <w:r w:rsidRPr="0026034F">
              <w:rPr>
                <w:rFonts w:ascii="Times New Roman" w:eastAsia="Times New Roman" w:hAnsi="Times New Roman" w:cs="Times New Roman"/>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0E7D85" w:rsidRPr="0026034F" w14:paraId="59FC95C3" w14:textId="77777777">
        <w:tc>
          <w:tcPr>
            <w:tcW w:w="1605" w:type="dxa"/>
            <w:shd w:val="clear" w:color="auto" w:fill="auto"/>
            <w:tcMar>
              <w:top w:w="100" w:type="dxa"/>
              <w:left w:w="100" w:type="dxa"/>
              <w:bottom w:w="100" w:type="dxa"/>
              <w:right w:w="100" w:type="dxa"/>
            </w:tcMar>
          </w:tcPr>
          <w:p w14:paraId="52DD1428" w14:textId="77777777" w:rsidR="000E7D85" w:rsidRPr="0026034F" w:rsidRDefault="000E7D85" w:rsidP="0013383F">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65B376C" w14:textId="77777777" w:rsidR="000E7D85" w:rsidRPr="0026034F" w:rsidRDefault="0026034F" w:rsidP="0013383F">
            <w:pPr>
              <w:widowControl w:val="0"/>
              <w:spacing w:line="240" w:lineRule="auto"/>
            </w:pPr>
            <w:r w:rsidRPr="0026034F">
              <w:rPr>
                <w:rFonts w:ascii="Times New Roman" w:eastAsia="Times New Roman" w:hAnsi="Times New Roman" w:cs="Times New Roman"/>
              </w:rPr>
              <w:t>Көркем әдебиет</w:t>
            </w:r>
          </w:p>
        </w:tc>
        <w:tc>
          <w:tcPr>
            <w:tcW w:w="963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469EB7E"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шешендікке, әдеби тілде сөйлеуге баулу;</w:t>
            </w:r>
          </w:p>
          <w:p w14:paraId="1E7C48FF"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қазақ халық ауыз әдебиеті шығармаларымен, салт-дәстүрлерімен, мәдениетімен таныстыру;</w:t>
            </w:r>
          </w:p>
          <w:p w14:paraId="21091ACE"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балалар әдебиетіне, театр әлеміне қызығушылықты қалыптастыру.</w:t>
            </w:r>
          </w:p>
          <w:p w14:paraId="75562534"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Кітаптарға қызығушылықты ояту.</w:t>
            </w:r>
          </w:p>
          <w:p w14:paraId="04DE29F7" w14:textId="77777777" w:rsidR="000E7D85" w:rsidRPr="0026034F" w:rsidRDefault="0026034F" w:rsidP="0013383F">
            <w:pPr>
              <w:widowControl w:val="0"/>
              <w:spacing w:line="240" w:lineRule="auto"/>
            </w:pPr>
            <w:r w:rsidRPr="0026034F">
              <w:rPr>
                <w:rFonts w:ascii="Times New Roman" w:eastAsia="Times New Roman" w:hAnsi="Times New Roman" w:cs="Times New Roman"/>
              </w:rPr>
              <w:t>Балаларды тақпақтар мен шағын өлеңдерді жатқа айтуға үйрету.</w:t>
            </w:r>
          </w:p>
        </w:tc>
      </w:tr>
      <w:tr w:rsidR="000E7D85" w:rsidRPr="0026034F" w14:paraId="2256B872" w14:textId="77777777">
        <w:tc>
          <w:tcPr>
            <w:tcW w:w="1605" w:type="dxa"/>
            <w:shd w:val="clear" w:color="auto" w:fill="auto"/>
            <w:tcMar>
              <w:top w:w="100" w:type="dxa"/>
              <w:left w:w="100" w:type="dxa"/>
              <w:bottom w:w="100" w:type="dxa"/>
              <w:right w:w="100" w:type="dxa"/>
            </w:tcMar>
          </w:tcPr>
          <w:p w14:paraId="4A0A3A0C" w14:textId="77777777" w:rsidR="000E7D85" w:rsidRPr="0026034F" w:rsidRDefault="000E7D85" w:rsidP="0013383F">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561C0E5" w14:textId="77777777" w:rsidR="000E7D85" w:rsidRPr="0026034F" w:rsidRDefault="0026034F" w:rsidP="0013383F">
            <w:pPr>
              <w:widowControl w:val="0"/>
              <w:spacing w:line="240" w:lineRule="auto"/>
            </w:pPr>
            <w:r w:rsidRPr="0026034F">
              <w:rPr>
                <w:rFonts w:ascii="Times New Roman" w:eastAsia="Times New Roman" w:hAnsi="Times New Roman" w:cs="Times New Roman"/>
              </w:rPr>
              <w:t>Қазақ тілі</w:t>
            </w:r>
          </w:p>
        </w:tc>
        <w:tc>
          <w:tcPr>
            <w:tcW w:w="963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14:paraId="1231BF33"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артикуляциялық және дауыс аппаратының, есту қабілетінің дамуына ықпал ету;</w:t>
            </w:r>
          </w:p>
          <w:p w14:paraId="1980CF3D"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қарым-қатынас мәдениетіне, көркем қабылдау мен эстетикалық талғамға тәрбиелеу.</w:t>
            </w:r>
          </w:p>
          <w:p w14:paraId="7D9B041D"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Тілдік дамытушы орта.</w:t>
            </w:r>
          </w:p>
          <w:p w14:paraId="3EF9CC23"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10194172"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lastRenderedPageBreak/>
              <w:t>Сөйлеудің дыбыстық мәдениеті.</w:t>
            </w:r>
          </w:p>
          <w:p w14:paraId="33F06704"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28ACCB90"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Сөздік қор.</w:t>
            </w:r>
          </w:p>
          <w:p w14:paraId="080A1541"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Ауызекі сөйлеуде түрлі балалар әрекеттерінде қоршаған орта заттары мен табиғат нысандарының атауларын өздігінен қолдануды қалыптастыру. Жемістердің атауларын айту және</w:t>
            </w:r>
          </w:p>
          <w:p w14:paraId="05DE0C19"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түсіну дағдыларын қалыптастыру.</w:t>
            </w:r>
          </w:p>
          <w:p w14:paraId="3282D860"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Тілдің грамматикалық құрылымы.</w:t>
            </w:r>
          </w:p>
          <w:p w14:paraId="60B3A4AD"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Жуан және жіңішке түбір сөздерді ажырату, оларды көпше түрде қолдануға үйрету. Бұйрық райлы етістіктерді жекелей қолдануға баулу (бар, кел, айт).</w:t>
            </w:r>
          </w:p>
          <w:p w14:paraId="66C17DD3"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Байланыстырып сөйлеу.</w:t>
            </w:r>
          </w:p>
          <w:p w14:paraId="280506F5"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Ауызекі сөйлеудің қарапайым түрлерін меңгерту, балалардың өздеріне</w:t>
            </w:r>
          </w:p>
          <w:p w14:paraId="63E8AFC8"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айтылған сөзді, пікірді түсінуін қалыптастыру, алдын ала үйретілген сөйлеу</w:t>
            </w:r>
          </w:p>
          <w:p w14:paraId="70AC7022" w14:textId="77777777" w:rsidR="000E7D85" w:rsidRPr="0026034F" w:rsidRDefault="0026034F" w:rsidP="0013383F">
            <w:pPr>
              <w:widowControl w:val="0"/>
              <w:spacing w:line="240" w:lineRule="auto"/>
            </w:pPr>
            <w:r w:rsidRPr="0026034F">
              <w:rPr>
                <w:rFonts w:ascii="Times New Roman" w:eastAsia="Times New Roman" w:hAnsi="Times New Roman" w:cs="Times New Roman"/>
              </w:rPr>
              <w:t>үлгілерін есте сақтап, әңгімелесе білуге баулу.</w:t>
            </w:r>
          </w:p>
        </w:tc>
      </w:tr>
      <w:tr w:rsidR="000E7D85" w:rsidRPr="0026034F" w14:paraId="23B6766B" w14:textId="77777777">
        <w:tc>
          <w:tcPr>
            <w:tcW w:w="1605" w:type="dxa"/>
            <w:shd w:val="clear" w:color="auto" w:fill="auto"/>
            <w:tcMar>
              <w:top w:w="100" w:type="dxa"/>
              <w:left w:w="100" w:type="dxa"/>
              <w:bottom w:w="100" w:type="dxa"/>
              <w:right w:w="100" w:type="dxa"/>
            </w:tcMar>
          </w:tcPr>
          <w:p w14:paraId="73EEBD0F" w14:textId="77777777" w:rsidR="000E7D85" w:rsidRPr="0026034F" w:rsidRDefault="000E7D85" w:rsidP="0013383F">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8D7EBE0" w14:textId="77777777" w:rsidR="000E7D85" w:rsidRPr="0026034F" w:rsidRDefault="0026034F" w:rsidP="0013383F">
            <w:pPr>
              <w:widowControl w:val="0"/>
              <w:spacing w:line="240" w:lineRule="auto"/>
            </w:pPr>
            <w:r w:rsidRPr="0026034F">
              <w:rPr>
                <w:rFonts w:ascii="Times New Roman" w:eastAsia="Times New Roman" w:hAnsi="Times New Roman" w:cs="Times New Roman"/>
              </w:rPr>
              <w:t>Математика негіздері</w:t>
            </w:r>
          </w:p>
        </w:tc>
        <w:tc>
          <w:tcPr>
            <w:tcW w:w="963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E80BAED"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қарапайым математикалық ұғымдарды қалыптастыру;</w:t>
            </w:r>
          </w:p>
          <w:p w14:paraId="2B900C09"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бақылау арқылы қоршаған орта заттарының санын, пішінін, шамасын, олардың кеңістікте орналасуын ажыратуға үйрету;</w:t>
            </w:r>
          </w:p>
          <w:p w14:paraId="502A8B83"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заттарды зерттеуге қызығушылықты ояту, жаңаны тануға, өзіне сенімділікке баулу;</w:t>
            </w:r>
          </w:p>
          <w:p w14:paraId="0B36FD0E"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командада жұмыс істей білуге дағдыландыру;</w:t>
            </w:r>
          </w:p>
          <w:p w14:paraId="5796BB1B"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көрнекі-қимылдық ойлауды және шығармашылық қиялдауды дамыту.</w:t>
            </w:r>
          </w:p>
          <w:p w14:paraId="4C94DD6A"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Сан.</w:t>
            </w:r>
          </w:p>
          <w:p w14:paraId="05FF06D9" w14:textId="77777777" w:rsidR="000E7D85" w:rsidRPr="0026034F" w:rsidRDefault="0026034F" w:rsidP="0013383F">
            <w:pPr>
              <w:widowControl w:val="0"/>
              <w:spacing w:line="240" w:lineRule="auto"/>
            </w:pPr>
            <w:r w:rsidRPr="0026034F">
              <w:rPr>
                <w:rFonts w:ascii="Times New Roman" w:eastAsia="Times New Roman" w:hAnsi="Times New Roman" w:cs="Times New Roman"/>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0E7D85" w:rsidRPr="0026034F" w14:paraId="670D94FB" w14:textId="77777777">
        <w:tc>
          <w:tcPr>
            <w:tcW w:w="1605" w:type="dxa"/>
            <w:shd w:val="clear" w:color="auto" w:fill="auto"/>
            <w:tcMar>
              <w:top w:w="100" w:type="dxa"/>
              <w:left w:w="100" w:type="dxa"/>
              <w:bottom w:w="100" w:type="dxa"/>
              <w:right w:w="100" w:type="dxa"/>
            </w:tcMar>
          </w:tcPr>
          <w:p w14:paraId="29E9BA91" w14:textId="77777777" w:rsidR="000E7D85" w:rsidRPr="0026034F" w:rsidRDefault="000E7D85" w:rsidP="0013383F">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6A72266" w14:textId="77777777" w:rsidR="000E7D85" w:rsidRPr="0026034F" w:rsidRDefault="0026034F" w:rsidP="0013383F">
            <w:pPr>
              <w:widowControl w:val="0"/>
              <w:spacing w:line="240" w:lineRule="auto"/>
            </w:pPr>
            <w:r w:rsidRPr="0026034F">
              <w:rPr>
                <w:rFonts w:ascii="Times New Roman" w:eastAsia="Times New Roman" w:hAnsi="Times New Roman" w:cs="Times New Roman"/>
              </w:rPr>
              <w:t>Қоршаған ортамен таныстыру</w:t>
            </w:r>
          </w:p>
        </w:tc>
        <w:tc>
          <w:tcPr>
            <w:tcW w:w="963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4DF4EBD"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балаларды қоршаған ортадағы заттардың атауларымен және олардың міндеттерімен таныстыру, таныс заттарды ажыратуға үйрету;</w:t>
            </w:r>
          </w:p>
          <w:p w14:paraId="15DC7E88"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отбасына, туған өлкесіне, Отанға деген сүйіспеншілікке, ересектерге құрмет көрсете білуге, кішілерге жанашыр болуға тәрбиелеу;</w:t>
            </w:r>
          </w:p>
          <w:p w14:paraId="46EEE107"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еңбектің нәтижесіне құрметпен қарауға тәрбиелеу, көмек көрсету ниеттерін қолдау;</w:t>
            </w:r>
          </w:p>
          <w:p w14:paraId="553B972B"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тірі және өлі табиғат туралы білімдерін байыту;</w:t>
            </w:r>
          </w:p>
          <w:p w14:paraId="6A232D5A"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lastRenderedPageBreak/>
              <w:t>- табиғатта қауіпсіздікті сақтау (саңырауқұлақтар мен жидектер жемеу, жануарларға тиіспеу);</w:t>
            </w:r>
          </w:p>
          <w:p w14:paraId="628FC2A4"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құммен, сумен, қармен, ұсақ заттармен ойындарда қауіпсіз әрекет ету дағдыларын қалыптастыру (оларды ауызға алмау, құмды шашпау, заттарды</w:t>
            </w:r>
          </w:p>
          <w:p w14:paraId="402AEB77"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құлаққа, мұрынға тықпау);</w:t>
            </w:r>
          </w:p>
          <w:p w14:paraId="4997FE8F" w14:textId="77777777" w:rsidR="000E7D85" w:rsidRPr="0026034F" w:rsidRDefault="0026034F" w:rsidP="0013383F">
            <w:pPr>
              <w:widowControl w:val="0"/>
              <w:spacing w:line="240" w:lineRule="auto"/>
            </w:pPr>
            <w:r w:rsidRPr="0026034F">
              <w:rPr>
                <w:rFonts w:ascii="Times New Roman" w:eastAsia="Times New Roman" w:hAnsi="Times New Roman" w:cs="Times New Roman"/>
              </w:rPr>
              <w:t>- табиғатқа сүйіспеншілікке және қамқорлық жасауға баулу.</w:t>
            </w:r>
          </w:p>
        </w:tc>
      </w:tr>
      <w:tr w:rsidR="000E7D85" w:rsidRPr="0026034F" w14:paraId="08ADA809" w14:textId="77777777">
        <w:tc>
          <w:tcPr>
            <w:tcW w:w="1605" w:type="dxa"/>
            <w:shd w:val="clear" w:color="auto" w:fill="auto"/>
            <w:tcMar>
              <w:top w:w="100" w:type="dxa"/>
              <w:left w:w="100" w:type="dxa"/>
              <w:bottom w:w="100" w:type="dxa"/>
              <w:right w:w="100" w:type="dxa"/>
            </w:tcMar>
          </w:tcPr>
          <w:p w14:paraId="0F1943A5" w14:textId="77777777" w:rsidR="000E7D85" w:rsidRPr="0026034F" w:rsidRDefault="000E7D85" w:rsidP="0013383F">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5744B7FA" w14:textId="77777777" w:rsidR="000E7D85" w:rsidRPr="0026034F" w:rsidRDefault="0026034F" w:rsidP="0013383F">
            <w:pPr>
              <w:widowControl w:val="0"/>
              <w:spacing w:line="240" w:lineRule="auto"/>
            </w:pPr>
            <w:r w:rsidRPr="0026034F">
              <w:rPr>
                <w:rFonts w:ascii="Times New Roman" w:eastAsia="Times New Roman" w:hAnsi="Times New Roman" w:cs="Times New Roman"/>
              </w:rPr>
              <w:t>Құрастыру</w:t>
            </w:r>
          </w:p>
        </w:tc>
        <w:tc>
          <w:tcPr>
            <w:tcW w:w="963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0252E404"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41021A09" w14:textId="77777777" w:rsidR="000E7D85" w:rsidRPr="0026034F" w:rsidRDefault="0026034F" w:rsidP="0013383F">
            <w:pPr>
              <w:widowControl w:val="0"/>
              <w:spacing w:line="240" w:lineRule="auto"/>
            </w:pPr>
            <w:r w:rsidRPr="0026034F">
              <w:rPr>
                <w:rFonts w:ascii="Times New Roman" w:eastAsia="Times New Roman" w:hAnsi="Times New Roman" w:cs="Times New Roman"/>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0E7D85" w:rsidRPr="0026034F" w14:paraId="459E5C83" w14:textId="77777777">
        <w:tc>
          <w:tcPr>
            <w:tcW w:w="1605" w:type="dxa"/>
            <w:shd w:val="clear" w:color="auto" w:fill="auto"/>
            <w:tcMar>
              <w:top w:w="100" w:type="dxa"/>
              <w:left w:w="100" w:type="dxa"/>
              <w:bottom w:w="100" w:type="dxa"/>
              <w:right w:w="100" w:type="dxa"/>
            </w:tcMar>
          </w:tcPr>
          <w:p w14:paraId="091426CF" w14:textId="77777777" w:rsidR="000E7D85" w:rsidRPr="0026034F" w:rsidRDefault="000E7D85" w:rsidP="0013383F">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52175E4" w14:textId="77777777" w:rsidR="000E7D85" w:rsidRPr="0026034F" w:rsidRDefault="0026034F" w:rsidP="0013383F">
            <w:pPr>
              <w:widowControl w:val="0"/>
              <w:spacing w:line="240" w:lineRule="auto"/>
            </w:pPr>
            <w:r w:rsidRPr="0026034F">
              <w:rPr>
                <w:rFonts w:ascii="Times New Roman" w:eastAsia="Times New Roman" w:hAnsi="Times New Roman" w:cs="Times New Roman"/>
              </w:rPr>
              <w:t>Сурет салу</w:t>
            </w:r>
          </w:p>
        </w:tc>
        <w:tc>
          <w:tcPr>
            <w:tcW w:w="963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FB4897D"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бейнелеу өнеріне қызығушылықты қалыптастыру, шығармашылық ойлауы мен қиялдауын дамыту;</w:t>
            </w:r>
          </w:p>
          <w:p w14:paraId="5C0B5C32"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бейнелеу әрекеті мен оның нәтижесіне эмоционалды жағымды қарым қатынас орнату;</w:t>
            </w:r>
          </w:p>
          <w:p w14:paraId="3ADCD78F"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45466A48"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қазақ халқының өнер туындыларымен, сәндік-қолданбалы өнерімен таныстыру;</w:t>
            </w:r>
          </w:p>
          <w:p w14:paraId="3968241F"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өнер туындыларына, қоршаған шынайы әлемнің эстетикалық жағына қызығушылықты тәрбиелеу;</w:t>
            </w:r>
          </w:p>
          <w:p w14:paraId="6B3E9C8A"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бейнелеу әрекеті барысында қауіпсіздікті сақтауға және еңбекқорлыққа, ұқыптылыққа баулу.</w:t>
            </w:r>
          </w:p>
          <w:p w14:paraId="5C084DD2" w14:textId="77777777" w:rsidR="000E7D85" w:rsidRPr="0026034F" w:rsidRDefault="0026034F" w:rsidP="0013383F">
            <w:pPr>
              <w:widowControl w:val="0"/>
              <w:spacing w:line="240" w:lineRule="auto"/>
            </w:pPr>
            <w:r w:rsidRPr="0026034F">
              <w:rPr>
                <w:rFonts w:ascii="Times New Roman" w:eastAsia="Times New Roman" w:hAnsi="Times New Roman" w:cs="Times New Roman"/>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0E7D85" w:rsidRPr="0026034F" w14:paraId="77A51D45" w14:textId="77777777">
        <w:tc>
          <w:tcPr>
            <w:tcW w:w="1605" w:type="dxa"/>
            <w:shd w:val="clear" w:color="auto" w:fill="auto"/>
            <w:tcMar>
              <w:top w:w="100" w:type="dxa"/>
              <w:left w:w="100" w:type="dxa"/>
              <w:bottom w:w="100" w:type="dxa"/>
              <w:right w:w="100" w:type="dxa"/>
            </w:tcMar>
          </w:tcPr>
          <w:p w14:paraId="674FE4A8" w14:textId="77777777" w:rsidR="000E7D85" w:rsidRPr="0026034F" w:rsidRDefault="000E7D85" w:rsidP="0013383F">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7F03DD6A" w14:textId="77777777" w:rsidR="000E7D85" w:rsidRPr="0026034F" w:rsidRDefault="0026034F" w:rsidP="0013383F">
            <w:pPr>
              <w:widowControl w:val="0"/>
              <w:spacing w:line="240" w:lineRule="auto"/>
            </w:pPr>
            <w:r w:rsidRPr="0026034F">
              <w:rPr>
                <w:rFonts w:ascii="Times New Roman" w:eastAsia="Times New Roman" w:hAnsi="Times New Roman" w:cs="Times New Roman"/>
              </w:rPr>
              <w:t>Мүсіндеу</w:t>
            </w:r>
          </w:p>
        </w:tc>
        <w:tc>
          <w:tcPr>
            <w:tcW w:w="963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2522A49"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352D193F"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қазақ халқының өнер туындыларымен, сәндік-қолданбалы өнерімен таныстыру;</w:t>
            </w:r>
          </w:p>
          <w:p w14:paraId="1E2E60DA"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өнер туындыларына, қоршаған шынайы әлемнің эстетикалық жағына қызығушылықты тәрбиелеу.</w:t>
            </w:r>
          </w:p>
          <w:p w14:paraId="7446524D"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Сазбалшықтан, ермексаздан мүсіндеуге қызығушылыққа баулу.</w:t>
            </w:r>
          </w:p>
          <w:p w14:paraId="48D03C46" w14:textId="77777777" w:rsidR="000E7D85" w:rsidRPr="0026034F" w:rsidRDefault="0026034F" w:rsidP="0013383F">
            <w:pPr>
              <w:widowControl w:val="0"/>
              <w:spacing w:line="240" w:lineRule="auto"/>
            </w:pPr>
            <w:r w:rsidRPr="0026034F">
              <w:rPr>
                <w:rFonts w:ascii="Times New Roman" w:eastAsia="Times New Roman" w:hAnsi="Times New Roman" w:cs="Times New Roman"/>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0E7D85" w:rsidRPr="0026034F" w14:paraId="5A0B42EC" w14:textId="77777777">
        <w:tc>
          <w:tcPr>
            <w:tcW w:w="1605" w:type="dxa"/>
            <w:shd w:val="clear" w:color="auto" w:fill="auto"/>
            <w:tcMar>
              <w:top w:w="100" w:type="dxa"/>
              <w:left w:w="100" w:type="dxa"/>
              <w:bottom w:w="100" w:type="dxa"/>
              <w:right w:w="100" w:type="dxa"/>
            </w:tcMar>
          </w:tcPr>
          <w:p w14:paraId="1460EA16" w14:textId="77777777" w:rsidR="000E7D85" w:rsidRPr="0026034F" w:rsidRDefault="000E7D85" w:rsidP="0013383F">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50117F2" w14:textId="77777777" w:rsidR="000E7D85" w:rsidRPr="0026034F" w:rsidRDefault="0026034F" w:rsidP="0013383F">
            <w:pPr>
              <w:widowControl w:val="0"/>
              <w:spacing w:line="240" w:lineRule="auto"/>
            </w:pPr>
            <w:r w:rsidRPr="0026034F">
              <w:rPr>
                <w:rFonts w:ascii="Times New Roman" w:eastAsia="Times New Roman" w:hAnsi="Times New Roman" w:cs="Times New Roman"/>
              </w:rPr>
              <w:t>Жапсыру</w:t>
            </w:r>
          </w:p>
        </w:tc>
        <w:tc>
          <w:tcPr>
            <w:tcW w:w="963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6008377"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CC0634C"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қазақ халқының өнер туындыларымен, сәндік-қолданбалы өнерімен таныстыру;</w:t>
            </w:r>
          </w:p>
          <w:p w14:paraId="4BADFFD9"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өнер туындыларына, қоршаған шынайы әлемнің эстетикалық жағына қызығушылықты тәрбиелеу.</w:t>
            </w:r>
          </w:p>
          <w:p w14:paraId="6D3D0C3C" w14:textId="77777777" w:rsidR="000E7D85" w:rsidRPr="0026034F" w:rsidRDefault="0026034F" w:rsidP="0013383F">
            <w:pPr>
              <w:widowControl w:val="0"/>
              <w:spacing w:line="240" w:lineRule="auto"/>
            </w:pPr>
            <w:r w:rsidRPr="0026034F">
              <w:rPr>
                <w:rFonts w:ascii="Times New Roman" w:eastAsia="Times New Roman" w:hAnsi="Times New Roman" w:cs="Times New Roman"/>
              </w:rPr>
              <w:lastRenderedPageBreak/>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0E7D85" w:rsidRPr="0026034F" w14:paraId="333E31DA" w14:textId="77777777">
        <w:tc>
          <w:tcPr>
            <w:tcW w:w="1605" w:type="dxa"/>
            <w:shd w:val="clear" w:color="auto" w:fill="auto"/>
            <w:tcMar>
              <w:top w:w="100" w:type="dxa"/>
              <w:left w:w="100" w:type="dxa"/>
              <w:bottom w:w="100" w:type="dxa"/>
              <w:right w:w="100" w:type="dxa"/>
            </w:tcMar>
          </w:tcPr>
          <w:p w14:paraId="7D132B93" w14:textId="77777777" w:rsidR="000E7D85" w:rsidRPr="0026034F" w:rsidRDefault="000E7D85" w:rsidP="0013383F">
            <w:pPr>
              <w:widowControl w:val="0"/>
              <w:pBdr>
                <w:top w:val="nil"/>
                <w:left w:val="nil"/>
                <w:bottom w:val="nil"/>
                <w:right w:val="nil"/>
                <w:between w:val="nil"/>
              </w:pBdr>
              <w:spacing w:line="240" w:lineRule="auto"/>
            </w:pPr>
          </w:p>
        </w:tc>
        <w:tc>
          <w:tcPr>
            <w:tcW w:w="2715"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637BB06B" w14:textId="77777777" w:rsidR="000E7D85" w:rsidRPr="0026034F" w:rsidRDefault="0026034F" w:rsidP="0013383F">
            <w:pPr>
              <w:widowControl w:val="0"/>
              <w:spacing w:line="240" w:lineRule="auto"/>
            </w:pPr>
            <w:r w:rsidRPr="0026034F">
              <w:rPr>
                <w:rFonts w:ascii="Times New Roman" w:eastAsia="Times New Roman" w:hAnsi="Times New Roman" w:cs="Times New Roman"/>
              </w:rPr>
              <w:t>Музыка</w:t>
            </w:r>
          </w:p>
        </w:tc>
        <w:tc>
          <w:tcPr>
            <w:tcW w:w="9630"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1B2BE931"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музыкаға қызығушылықты қалыптастыру, шығармашылық ойлауы мен қиялдауын дамыту;</w:t>
            </w:r>
          </w:p>
          <w:p w14:paraId="7E9DBAFD"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қазақ халқының өнер туындыларымен, сәндік-қолданбалы өнерімен таныстыру;</w:t>
            </w:r>
          </w:p>
          <w:p w14:paraId="041B72FA"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 өнер туындыларына, қоршаған шынайы әлемнің эстетикалық жағына қызығушылықты тәрбиелеу.</w:t>
            </w:r>
          </w:p>
          <w:p w14:paraId="2C168610"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Музыканы эмоционалды көңіл-күймен қабылдауға баулу. Музыкалық</w:t>
            </w:r>
          </w:p>
          <w:p w14:paraId="7721D1DA"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жанрлар: ән, би, маршпен таныстыру.</w:t>
            </w:r>
          </w:p>
          <w:p w14:paraId="677C8151"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Музыка тыңдау.</w:t>
            </w:r>
          </w:p>
          <w:p w14:paraId="2E79FAA3"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1890FC82"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Музыкалық ойыншықтар мен балалар музыка аспаптарының (музыкалық балға) дыбысталуын ажырата білуді жетілдіру.</w:t>
            </w:r>
          </w:p>
          <w:p w14:paraId="0D33D109"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Ән айту.</w:t>
            </w:r>
          </w:p>
          <w:p w14:paraId="17E6F687"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128C4B9F"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Музыкалық-ырғақтық қозғалыстар.</w:t>
            </w:r>
          </w:p>
          <w:p w14:paraId="2B3DDD8B"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7F68DB9C" w14:textId="77777777" w:rsidR="000E7D85" w:rsidRPr="0026034F" w:rsidRDefault="0026034F" w:rsidP="0013383F">
            <w:pPr>
              <w:widowControl w:val="0"/>
              <w:spacing w:line="240" w:lineRule="auto"/>
              <w:rPr>
                <w:rFonts w:ascii="Times New Roman" w:eastAsia="Times New Roman" w:hAnsi="Times New Roman" w:cs="Times New Roman"/>
              </w:rPr>
            </w:pPr>
            <w:r w:rsidRPr="0026034F">
              <w:rPr>
                <w:rFonts w:ascii="Times New Roman" w:eastAsia="Times New Roman" w:hAnsi="Times New Roman" w:cs="Times New Roman"/>
              </w:rPr>
              <w:t>Балалар музыкалық аспаптарында ойнау.</w:t>
            </w:r>
          </w:p>
          <w:p w14:paraId="74BDDFC3" w14:textId="77777777" w:rsidR="000E7D85" w:rsidRPr="0026034F" w:rsidRDefault="0026034F" w:rsidP="0013383F">
            <w:pPr>
              <w:widowControl w:val="0"/>
              <w:spacing w:line="240" w:lineRule="auto"/>
            </w:pPr>
            <w:r w:rsidRPr="0026034F">
              <w:rPr>
                <w:rFonts w:ascii="Times New Roman" w:eastAsia="Times New Roman" w:hAnsi="Times New Roman" w:cs="Times New Roman"/>
              </w:rPr>
              <w:t>Балаларды музыкалық аспаптармен: сыбызғының дыбысталуымен таныстыру.</w:t>
            </w:r>
          </w:p>
        </w:tc>
      </w:tr>
    </w:tbl>
    <w:p w14:paraId="740B5554" w14:textId="77777777" w:rsidR="000E7D85" w:rsidRPr="0026034F" w:rsidRDefault="000E7D85" w:rsidP="0013383F">
      <w:pPr>
        <w:spacing w:line="240" w:lineRule="auto"/>
      </w:pPr>
    </w:p>
    <w:sectPr w:rsidR="000E7D85" w:rsidRPr="0026034F">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D85"/>
    <w:rsid w:val="000E7D85"/>
    <w:rsid w:val="0013383F"/>
    <w:rsid w:val="0026034F"/>
    <w:rsid w:val="00714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9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542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1948</Words>
  <Characters>11106</Characters>
  <Application>Microsoft Office Word</Application>
  <DocSecurity>0</DocSecurity>
  <Lines>92</Lines>
  <Paragraphs>26</Paragraphs>
  <ScaleCrop>false</ScaleCrop>
  <Company/>
  <LinksUpToDate>false</LinksUpToDate>
  <CharactersWithSpaces>13028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2025-01-09T11:49:00Z</dcterms:created>
  <dcterms:modified xsi:type="dcterms:W3CDTF">2026-01-28T07:03:00Z</dcterms:modified>
</cp:coreProperties>
</file>